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Guía 2°</w:t>
      </w:r>
    </w:p>
    <w:p w:rsidR="00000000" w:rsidDel="00000000" w:rsidP="00000000" w:rsidRDefault="00000000" w:rsidRPr="00000000" w14:paraId="00000002">
      <w:pPr>
        <w:tabs>
          <w:tab w:val="center" w:pos="5341"/>
          <w:tab w:val="left" w:pos="736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Desarrollo Personal</w:t>
        <w:tab/>
      </w:r>
    </w:p>
    <w:p w:rsidR="00000000" w:rsidDel="00000000" w:rsidP="00000000" w:rsidRDefault="00000000" w:rsidRPr="00000000" w14:paraId="00000003">
      <w:pPr>
        <w:tabs>
          <w:tab w:val="center" w:pos="5341"/>
          <w:tab w:val="left" w:pos="7365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*La siguiente guía debe ser desarrollada en el cuaderno de Desarrollo Personal, para ser revisada de regreso a clases.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Comprensión de lectura: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 el siguiente cuento.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66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Los niños y sus juguetes</w:t>
      </w:r>
    </w:p>
    <w:p w:rsidR="00000000" w:rsidDel="00000000" w:rsidP="00000000" w:rsidRDefault="00000000" w:rsidRPr="00000000" w14:paraId="00000007">
      <w:pPr>
        <w:tabs>
          <w:tab w:val="left" w:pos="466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En una tarde de sol, dos niños que eran amigos desde pequeños, se preparaban para salir a pasear. Vivian muy cerca y al frente de un parque grande y bonito. Era domingo y habían muchos niños jugando con volantines, unos en bicicleta y otros en patines. Carlos y Adrian, querían saber quién tendría el volantín más grande, bonito y que volara más alto.</w:t>
      </w:r>
    </w:p>
    <w:p w:rsidR="00000000" w:rsidDel="00000000" w:rsidP="00000000" w:rsidRDefault="00000000" w:rsidRPr="00000000" w14:paraId="00000008">
      <w:pPr>
        <w:tabs>
          <w:tab w:val="left" w:pos="466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Cuando empezaron a correr todo iba muy bien hasta que el volantín de Carlos se enredó en un árbol, Adrián no se dio cuenta y siguió corriendo muy contento al ver tan alto que estaba su volantín de colores. Cuando volteó a buscar a su amigo, lo vio sentado en el parque, llorando. Al regresar donde estaba Carlos y enterarse de lo sucedido, lo abrazó fuerte y le propuso jugar un rato cada uno con su volantín, con tal de no verlo triste. Así terminó la competencia entre amigos y empezaron a compartir como cuando eran pequeños.</w:t>
      </w:r>
    </w:p>
    <w:p w:rsidR="00000000" w:rsidDel="00000000" w:rsidP="00000000" w:rsidRDefault="00000000" w:rsidRPr="00000000" w14:paraId="00000009">
      <w:pPr>
        <w:tabs>
          <w:tab w:val="left" w:pos="4665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Aplicación Lectura: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Responda las siguientes preguntas a partir de la lectura del cuento.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dos valores que trata el cuento: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Escribe qué te enseña el cuento: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 en el espacio asignado el final del cuento. Luego, pinta.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-1.0pt;margin-top:-1.0pt;width:463.5pt;height:165.3pt;z-index:251658240;mso-position-horizontal:absolute;mso-width-relative:margin;mso-height-relative:margin;mso-position-vertical:absolute;mso-position-horizontal-relative:margin;mso-position-vertical-relative:text;" type="#_x0000_t202">
            <v:textbox>
              <w:txbxContent>
                <w:p w:rsidR="00A33788" w:rsidDel="00000000" w:rsidP="00A33788" w:rsidRDefault="00A33788" w:rsidRPr="00000000"/>
              </w:txbxContent>
            </v:textbox>
          </v:shape>
        </w:pict>
      </w:r>
    </w:p>
    <w:p w:rsidR="00000000" w:rsidDel="00000000" w:rsidP="00000000" w:rsidRDefault="00000000" w:rsidRPr="00000000" w14:paraId="0000001A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665"/>
        </w:tabs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665"/>
        </w:tabs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65"/>
        </w:tabs>
        <w:spacing w:after="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y aplicar: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 un ejemplo para los siguientes valores. Luego, pinta.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9" style="position:absolute;left:0;text-align:left;margin-left:338.3pt;margin-top:0.8pt;width:164.75pt;height:165.3pt;z-index:251658240;mso-width-relative:margin;mso-height-relative:margin;mso-position-horizontal:absolute;mso-position-vertical:absolute;mso-position-horizontal-relative:margin;mso-position-vertical-relative:text;" type="#_x0000_t202">
            <v:textbox>
              <w:txbxContent>
                <w:p w:rsidR="00A33788" w:rsidDel="00000000" w:rsidP="00A33788" w:rsidRDefault="00A33788" w:rsidRPr="005E4018">
                  <w:pPr>
                    <w:jc w:val="center"/>
                    <w:rPr>
                      <w:rFonts w:ascii="Times New Roman" w:hAnsi="Times New Roman"/>
                      <w:b w:val="1"/>
                      <w:lang w:val="es-CL"/>
                    </w:rPr>
                  </w:pPr>
                  <w:r w:rsidDel="00000000" w:rsidR="00000000" w:rsidRPr="00000000">
                    <w:rPr>
                      <w:rFonts w:ascii="Times New Roman" w:hAnsi="Times New Roman"/>
                      <w:b w:val="1"/>
                      <w:lang w:val="es-CL"/>
                    </w:rPr>
                    <w:t>RESPONSABILIDAD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28" style="position:absolute;left:0;text-align:left;margin-left:173.55pt;margin-top:0.8pt;width:164.75pt;height:165.3pt;z-index:251658240;mso-width-relative:margin;mso-height-relative:margin;mso-position-horizontal:absolute;mso-position-vertical:absolute;mso-position-horizontal-relative:margin;mso-position-vertical-relative:text;" type="#_x0000_t202">
            <v:textbox>
              <w:txbxContent>
                <w:p w:rsidR="00A33788" w:rsidDel="00000000" w:rsidP="00A33788" w:rsidRDefault="00A33788" w:rsidRPr="005E4018">
                  <w:pPr>
                    <w:jc w:val="center"/>
                    <w:rPr>
                      <w:rFonts w:ascii="Times New Roman" w:hAnsi="Times New Roman"/>
                      <w:b w:val="1"/>
                      <w:lang w:val="es-CL"/>
                    </w:rPr>
                  </w:pPr>
                  <w:r w:rsidDel="00000000" w:rsidR="00000000" w:rsidRPr="00000000">
                    <w:rPr>
                      <w:rFonts w:ascii="Times New Roman" w:hAnsi="Times New Roman"/>
                      <w:b w:val="1"/>
                      <w:lang w:val="es-CL"/>
                    </w:rPr>
                    <w:t>RESPETO</w:t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27" style="position:absolute;left:0;text-align:left;margin-left:8.8pt;margin-top:0.8pt;width:164.75pt;height:165.3pt;z-index:251658240;mso-width-relative:margin;mso-height-relative:margin;mso-position-horizontal:absolute;mso-position-vertical:absolute;mso-position-horizontal-relative:margin;mso-position-vertical-relative:text;" type="#_x0000_t202">
            <v:textbox>
              <w:txbxContent>
                <w:p w:rsidR="00A33788" w:rsidDel="00000000" w:rsidP="00A33788" w:rsidRDefault="00A33788" w:rsidRPr="005E4018">
                  <w:pPr>
                    <w:jc w:val="center"/>
                    <w:rPr>
                      <w:rFonts w:ascii="Times New Roman" w:hAnsi="Times New Roman"/>
                      <w:b w:val="1"/>
                      <w:lang w:val="es-CL"/>
                    </w:rPr>
                  </w:pPr>
                  <w:r w:rsidDel="00000000" w:rsidR="00000000" w:rsidRPr="005E4018">
                    <w:rPr>
                      <w:rFonts w:ascii="Times New Roman" w:hAnsi="Times New Roman"/>
                      <w:b w:val="1"/>
                      <w:lang w:val="es-CL"/>
                    </w:rPr>
                    <w:t>SOLIDARIDAD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28">
      <w:pPr>
        <w:tabs>
          <w:tab w:val="left" w:pos="4665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20160" w:w="12240"/>
      <w:pgMar w:bottom="1417" w:top="709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