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0A" w:rsidRDefault="00E814B7" w:rsidP="00E814B7">
      <w:pPr>
        <w:pStyle w:val="Sinespaciado"/>
        <w:jc w:val="center"/>
        <w:rPr>
          <w:b/>
          <w:sz w:val="28"/>
          <w:lang w:val="es-CL"/>
        </w:rPr>
      </w:pPr>
      <w:r w:rsidRPr="00E814B7">
        <w:rPr>
          <w:b/>
          <w:sz w:val="28"/>
          <w:lang w:val="es-CL"/>
        </w:rPr>
        <w:t>ACTIVIDAD 2: ¿Para qué hacer filosofía?</w:t>
      </w:r>
    </w:p>
    <w:p w:rsidR="005A7C9A" w:rsidRDefault="005A7C9A" w:rsidP="00E814B7">
      <w:pPr>
        <w:pStyle w:val="Sinespaciado"/>
        <w:jc w:val="center"/>
        <w:rPr>
          <w:b/>
          <w:sz w:val="28"/>
          <w:lang w:val="es-CL"/>
        </w:rPr>
      </w:pPr>
    </w:p>
    <w:p w:rsidR="00E814B7" w:rsidRDefault="00E814B7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CL"/>
        </w:rPr>
      </w:pPr>
      <w:r>
        <w:rPr>
          <w:b/>
          <w:lang w:val="es-CL"/>
        </w:rPr>
        <w:t xml:space="preserve">Objetivo de aprendizaje: </w:t>
      </w:r>
      <w:r w:rsidRPr="00E814B7">
        <w:rPr>
          <w:lang w:val="es-CL"/>
        </w:rPr>
        <w:t>Evaluar diversos puntos de vista sobre la finalidad de la filosofía, considerando la rigurosidad argumentativa y el uso de conceptos filosóficos.</w:t>
      </w:r>
    </w:p>
    <w:p w:rsidR="00E814B7" w:rsidRDefault="00E814B7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CL"/>
        </w:rPr>
      </w:pPr>
      <w:r w:rsidRPr="00215008">
        <w:rPr>
          <w:b/>
          <w:lang w:val="es-CL"/>
        </w:rPr>
        <w:t>Indicaciones:</w:t>
      </w:r>
      <w:r w:rsidR="00651336">
        <w:rPr>
          <w:b/>
          <w:lang w:val="es-CL"/>
        </w:rPr>
        <w:t xml:space="preserve"> </w:t>
      </w:r>
      <w:r>
        <w:rPr>
          <w:lang w:val="es-CL"/>
        </w:rPr>
        <w:t xml:space="preserve">Observa el video que se indica a continuación y desarrolla la actividad según las instrucciones. Esta actividad será evaluada con nota </w:t>
      </w:r>
      <w:r w:rsidR="00651336">
        <w:rPr>
          <w:lang w:val="es-CL"/>
        </w:rPr>
        <w:t xml:space="preserve">y es </w:t>
      </w:r>
      <w:r w:rsidR="007E7BA4">
        <w:rPr>
          <w:lang w:val="es-CL"/>
        </w:rPr>
        <w:t>individual</w:t>
      </w:r>
      <w:r w:rsidR="00C64DD3">
        <w:rPr>
          <w:lang w:val="es-CL"/>
        </w:rPr>
        <w:t>.</w:t>
      </w:r>
      <w:r>
        <w:rPr>
          <w:lang w:val="es-CL"/>
        </w:rPr>
        <w:t xml:space="preserve">  </w:t>
      </w:r>
    </w:p>
    <w:p w:rsidR="00E814B7" w:rsidRDefault="00E814B7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CL"/>
        </w:rPr>
      </w:pPr>
      <w:r w:rsidRPr="00551F7A">
        <w:rPr>
          <w:b/>
          <w:lang w:val="es-CL"/>
        </w:rPr>
        <w:t xml:space="preserve">Nombre del video: </w:t>
      </w:r>
      <w:r>
        <w:rPr>
          <w:lang w:val="es-CL"/>
        </w:rPr>
        <w:t xml:space="preserve">Mentira la verdad – La filosofía (28:58 minutos) </w:t>
      </w:r>
    </w:p>
    <w:p w:rsidR="00E814B7" w:rsidRPr="007E5F95" w:rsidRDefault="00E814B7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6F1EAD">
        <w:rPr>
          <w:b/>
          <w:lang w:val="en-US"/>
        </w:rPr>
        <w:t>LINK</w:t>
      </w:r>
      <w:r w:rsidR="00651336">
        <w:rPr>
          <w:b/>
          <w:lang w:val="en-US"/>
        </w:rPr>
        <w:t xml:space="preserve"> </w:t>
      </w:r>
      <w:r w:rsidRPr="006F1EAD">
        <w:rPr>
          <w:b/>
          <w:lang w:val="en-US"/>
        </w:rPr>
        <w:t>:</w:t>
      </w:r>
      <w:hyperlink r:id="rId7" w:history="1">
        <w:r w:rsidRPr="006F1EAD">
          <w:rPr>
            <w:rStyle w:val="Hipervnculo"/>
            <w:lang w:val="en-US"/>
          </w:rPr>
          <w:t>https://www.youtube.com/watch?v=EIBLH2t2QAY</w:t>
        </w:r>
      </w:hyperlink>
    </w:p>
    <w:p w:rsidR="005A7C9A" w:rsidRPr="007E5F95" w:rsidRDefault="005A7C9A" w:rsidP="00053799">
      <w:pPr>
        <w:pStyle w:val="Sinespaciado"/>
        <w:jc w:val="both"/>
        <w:rPr>
          <w:lang w:val="en-US"/>
        </w:rPr>
      </w:pPr>
    </w:p>
    <w:p w:rsidR="005A7C9A" w:rsidRPr="004F2331" w:rsidRDefault="005A7C9A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F2331">
        <w:rPr>
          <w:b/>
        </w:rPr>
        <w:t xml:space="preserve">NOMBRE: </w:t>
      </w:r>
    </w:p>
    <w:p w:rsidR="005A7C9A" w:rsidRPr="004F2331" w:rsidRDefault="005A7C9A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F2331">
        <w:rPr>
          <w:b/>
        </w:rPr>
        <w:t xml:space="preserve">CURSO: </w:t>
      </w:r>
    </w:p>
    <w:p w:rsidR="005A7C9A" w:rsidRDefault="005A7C9A" w:rsidP="005A7C9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F2331">
        <w:rPr>
          <w:b/>
        </w:rPr>
        <w:t>FECHA DE ENVÍO:</w:t>
      </w:r>
      <w:r>
        <w:t xml:space="preserve"> </w:t>
      </w:r>
      <w:r w:rsidR="004F2331">
        <w:t xml:space="preserve">Plazo máximo el </w:t>
      </w:r>
      <w:r w:rsidR="00651336">
        <w:t>30</w:t>
      </w:r>
      <w:r w:rsidR="004F2331">
        <w:t xml:space="preserve"> de abril</w:t>
      </w:r>
    </w:p>
    <w:p w:rsidR="005A7C9A" w:rsidRPr="007E5F95" w:rsidRDefault="005A7C9A" w:rsidP="00053799">
      <w:pPr>
        <w:pStyle w:val="Sinespaciado"/>
        <w:jc w:val="both"/>
      </w:pPr>
    </w:p>
    <w:p w:rsidR="00E814B7" w:rsidRPr="007E5F95" w:rsidRDefault="00E814B7" w:rsidP="00053799">
      <w:pPr>
        <w:pStyle w:val="Sinespaciado"/>
        <w:jc w:val="both"/>
      </w:pPr>
    </w:p>
    <w:p w:rsidR="00E814B7" w:rsidRPr="00E814B7" w:rsidRDefault="00E814B7" w:rsidP="00053799">
      <w:pPr>
        <w:pStyle w:val="Sinespaciado"/>
        <w:jc w:val="both"/>
        <w:rPr>
          <w:lang w:val="es-CL"/>
        </w:rPr>
      </w:pPr>
      <w:r w:rsidRPr="004F2331">
        <w:rPr>
          <w:b/>
          <w:lang w:val="es-CL"/>
        </w:rPr>
        <w:t>La actividad:</w:t>
      </w:r>
      <w:r>
        <w:rPr>
          <w:lang w:val="es-CL"/>
        </w:rPr>
        <w:t xml:space="preserve"> Observa el video del programa argentino “Mentira la Verdad” ojalá, tomando apuntes. Luego, desarrolla las respuestas a partir de las siguientes preguntas. Puedes editar este mismo archivo y enviarlo para su revisión. Toma asiento, relájate y disfruta. </w:t>
      </w:r>
    </w:p>
    <w:p w:rsidR="00A82EB9" w:rsidRDefault="00A82EB9" w:rsidP="00E301A9">
      <w:pPr>
        <w:pStyle w:val="Sinespaciado"/>
        <w:rPr>
          <w:lang w:val="es-CL"/>
        </w:rPr>
      </w:pPr>
    </w:p>
    <w:p w:rsidR="00A82EB9" w:rsidRDefault="00E301A9" w:rsidP="00053799">
      <w:pPr>
        <w:pStyle w:val="Sinespaciado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¿</w:t>
      </w:r>
      <w:r w:rsidR="00A82EB9">
        <w:rPr>
          <w:lang w:val="es-CL"/>
        </w:rPr>
        <w:t xml:space="preserve">Qué dice </w:t>
      </w:r>
      <w:r w:rsidR="00E814B7">
        <w:rPr>
          <w:lang w:val="es-CL"/>
        </w:rPr>
        <w:t xml:space="preserve">el presentador </w:t>
      </w:r>
      <w:r w:rsidR="00A82EB9">
        <w:rPr>
          <w:lang w:val="es-CL"/>
        </w:rPr>
        <w:t xml:space="preserve">acerca de lo que percibimos? </w:t>
      </w:r>
      <w:r w:rsidR="00E814B7">
        <w:rPr>
          <w:lang w:val="es-CL"/>
        </w:rPr>
        <w:t xml:space="preserve">Explica acabadamente. </w:t>
      </w:r>
    </w:p>
    <w:p w:rsidR="00BC07F1" w:rsidRDefault="00E301A9" w:rsidP="00053799">
      <w:pPr>
        <w:pStyle w:val="Sinespaciado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¿</w:t>
      </w:r>
      <w:r w:rsidR="00BC07F1">
        <w:rPr>
          <w:lang w:val="es-CL"/>
        </w:rPr>
        <w:t xml:space="preserve">Por qué es importante la vida cotidiana? ¿En general, qué ocurre en ella? </w:t>
      </w:r>
      <w:r w:rsidR="00061334">
        <w:rPr>
          <w:lang w:val="es-CL"/>
        </w:rPr>
        <w:t xml:space="preserve">Explica según el video y da tu opinión. </w:t>
      </w:r>
    </w:p>
    <w:p w:rsidR="00BC07F1" w:rsidRDefault="00BC07F1" w:rsidP="00053799">
      <w:pPr>
        <w:pStyle w:val="Sinespaciado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¿Para qué sirve (o no sirve) la filosofía</w:t>
      </w:r>
      <w:r w:rsidR="00053799">
        <w:rPr>
          <w:lang w:val="es-CL"/>
        </w:rPr>
        <w:t xml:space="preserve"> y qué implica llevarla a cabo</w:t>
      </w:r>
      <w:r>
        <w:rPr>
          <w:lang w:val="es-CL"/>
        </w:rPr>
        <w:t>? Explica</w:t>
      </w:r>
      <w:r w:rsidR="00061334">
        <w:rPr>
          <w:lang w:val="es-CL"/>
        </w:rPr>
        <w:t xml:space="preserve"> motivado/a en el video y según tus conocimientos. </w:t>
      </w:r>
    </w:p>
    <w:p w:rsidR="00BC07F1" w:rsidRDefault="00BC07F1" w:rsidP="00053799">
      <w:pPr>
        <w:pStyle w:val="Sinespaciado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Explica con tus palabras la alegoría de la Caverna de Platón, en ½ plana mínimo</w:t>
      </w:r>
      <w:r w:rsidR="00061334">
        <w:rPr>
          <w:lang w:val="es-CL"/>
        </w:rPr>
        <w:t xml:space="preserve"> (letra calibri tamaño 11)</w:t>
      </w:r>
      <w:r>
        <w:rPr>
          <w:lang w:val="es-CL"/>
        </w:rPr>
        <w:t xml:space="preserve">. </w:t>
      </w:r>
    </w:p>
    <w:p w:rsidR="00BC07F1" w:rsidRDefault="005645C0" w:rsidP="00053799">
      <w:pPr>
        <w:pStyle w:val="Sinespaciado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 xml:space="preserve">¿Cuáles son </w:t>
      </w:r>
      <w:r w:rsidR="00061334">
        <w:rPr>
          <w:lang w:val="es-CL"/>
        </w:rPr>
        <w:t xml:space="preserve">las </w:t>
      </w:r>
      <w:r>
        <w:rPr>
          <w:lang w:val="es-CL"/>
        </w:rPr>
        <w:t>cadenas</w:t>
      </w:r>
      <w:r w:rsidR="00061334">
        <w:rPr>
          <w:lang w:val="es-CL"/>
        </w:rPr>
        <w:t xml:space="preserve"> que tenemos los seres humanos en el presente</w:t>
      </w:r>
      <w:r>
        <w:rPr>
          <w:lang w:val="es-CL"/>
        </w:rPr>
        <w:t>?</w:t>
      </w:r>
      <w:r w:rsidR="00061334">
        <w:rPr>
          <w:lang w:val="es-CL"/>
        </w:rPr>
        <w:t xml:space="preserve"> Explica y da ejemplos de cadenas que tienen los jóvenes como tú. </w:t>
      </w:r>
    </w:p>
    <w:p w:rsidR="00BC07F1" w:rsidRDefault="00BC07F1" w:rsidP="00E301A9">
      <w:pPr>
        <w:pStyle w:val="Sinespaciado"/>
        <w:rPr>
          <w:lang w:val="es-CL"/>
        </w:rPr>
      </w:pPr>
    </w:p>
    <w:p w:rsidR="00053799" w:rsidRDefault="00053799" w:rsidP="00E301A9">
      <w:pPr>
        <w:pStyle w:val="Sinespaciado"/>
        <w:rPr>
          <w:lang w:val="es-CL"/>
        </w:rPr>
      </w:pPr>
    </w:p>
    <w:p w:rsidR="00053799" w:rsidRPr="00053799" w:rsidRDefault="00053799" w:rsidP="00053799">
      <w:pPr>
        <w:pStyle w:val="Sinespaciado"/>
        <w:jc w:val="center"/>
        <w:rPr>
          <w:b/>
          <w:sz w:val="28"/>
          <w:lang w:val="es-CL"/>
        </w:rPr>
      </w:pPr>
      <w:r w:rsidRPr="00053799">
        <w:rPr>
          <w:b/>
          <w:sz w:val="28"/>
          <w:lang w:val="es-CL"/>
        </w:rPr>
        <w:t>PAUTA DE EVALUACIÓN</w:t>
      </w:r>
    </w:p>
    <w:p w:rsidR="00053799" w:rsidRDefault="00053799" w:rsidP="00E301A9">
      <w:pPr>
        <w:pStyle w:val="Sinespaciado"/>
        <w:rPr>
          <w:lang w:val="es-CL"/>
        </w:rPr>
      </w:pPr>
    </w:p>
    <w:tbl>
      <w:tblPr>
        <w:tblStyle w:val="Tablaconcuadrcula"/>
        <w:tblW w:w="0" w:type="auto"/>
        <w:tblInd w:w="-176" w:type="dxa"/>
        <w:tblLayout w:type="fixed"/>
        <w:tblLook w:val="04A0"/>
      </w:tblPr>
      <w:tblGrid>
        <w:gridCol w:w="1560"/>
        <w:gridCol w:w="1853"/>
        <w:gridCol w:w="1769"/>
        <w:gridCol w:w="1861"/>
        <w:gridCol w:w="1853"/>
      </w:tblGrid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spacing w:line="207" w:lineRule="exact"/>
              <w:rPr>
                <w:b/>
                <w:sz w:val="18"/>
              </w:rPr>
            </w:pPr>
            <w:r w:rsidRPr="00BF3859">
              <w:rPr>
                <w:b/>
                <w:sz w:val="16"/>
              </w:rPr>
              <w:t>INDICADORES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Sobresaliente</w:t>
            </w:r>
          </w:p>
          <w:p w:rsidR="00E814B7" w:rsidRDefault="00E814B7" w:rsidP="00613F53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 puntos</w:t>
            </w: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Bueno</w:t>
            </w:r>
          </w:p>
          <w:p w:rsidR="00E814B7" w:rsidRDefault="00E814B7" w:rsidP="00613F53">
            <w:pPr>
              <w:pStyle w:val="TableParagraph"/>
              <w:spacing w:before="2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 puntos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Suficiente</w:t>
            </w:r>
          </w:p>
          <w:p w:rsidR="00E814B7" w:rsidRDefault="00E814B7" w:rsidP="00613F53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puntos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Insuficiente</w:t>
            </w:r>
          </w:p>
          <w:p w:rsidR="00E814B7" w:rsidRDefault="00E814B7" w:rsidP="00613F53">
            <w:pPr>
              <w:pStyle w:val="TableParagraph"/>
              <w:spacing w:before="2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 punto</w:t>
            </w:r>
          </w:p>
        </w:tc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  <w:r w:rsidRPr="00BF3859">
              <w:t xml:space="preserve">Todas las respuestas están relacionadas al </w:t>
            </w:r>
            <w:r>
              <w:t>video visto</w:t>
            </w:r>
            <w:r w:rsidRPr="00BF3859">
              <w:t>.</w:t>
            </w: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Una de las respuestas no tiene relación clara con los contenidos y temáticas tratadas en clases y en el video.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Dos o tres respuestas no tienen relación clara con los contenidos vistos en clases o tratados en el video.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Cuatro o cinco de las respuestas desarrolladas no tiene relación clara con la temática del video o los contenidos</w:t>
            </w:r>
          </w:p>
          <w:p w:rsidR="00E814B7" w:rsidRDefault="00E814B7" w:rsidP="00613F53">
            <w:pPr>
              <w:pStyle w:val="TableParagraph"/>
              <w:spacing w:line="274" w:lineRule="exact"/>
              <w:ind w:left="108" w:right="-1"/>
              <w:rPr>
                <w:sz w:val="24"/>
              </w:rPr>
            </w:pPr>
            <w:r>
              <w:rPr>
                <w:sz w:val="24"/>
              </w:rPr>
              <w:t>vistos en clases.</w:t>
            </w:r>
          </w:p>
        </w:tc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Redacción</w:t>
            </w: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  <w:r w:rsidRPr="00BF3859">
              <w:t xml:space="preserve">Las respuestas están correctamente redactadas y demuestran </w:t>
            </w:r>
            <w:r w:rsidRPr="00BF3859">
              <w:lastRenderedPageBreak/>
              <w:t>claridad en su exposición escrita, con argumentos y conceptos fuertemente articulados.</w:t>
            </w: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Una de las respuestas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 redactada de manera clara, sus </w:t>
            </w:r>
            <w:r>
              <w:rPr>
                <w:sz w:val="24"/>
              </w:rPr>
              <w:lastRenderedPageBreak/>
              <w:t xml:space="preserve">argumentos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están en conexión con el video </w:t>
            </w:r>
            <w:r>
              <w:rPr>
                <w:spacing w:val="-4"/>
                <w:sz w:val="24"/>
              </w:rPr>
              <w:t xml:space="preserve">y/o </w:t>
            </w:r>
            <w:r>
              <w:rPr>
                <w:spacing w:val="-5"/>
                <w:sz w:val="24"/>
              </w:rPr>
              <w:t xml:space="preserve">lo visto </w:t>
            </w:r>
            <w:r>
              <w:rPr>
                <w:sz w:val="24"/>
              </w:rPr>
              <w:t>en</w:t>
            </w:r>
            <w:r w:rsidR="00651336">
              <w:rPr>
                <w:sz w:val="24"/>
              </w:rPr>
              <w:t xml:space="preserve"> </w:t>
            </w:r>
            <w:r>
              <w:rPr>
                <w:sz w:val="24"/>
              </w:rPr>
              <w:t>clases.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Dos o tres de </w:t>
            </w:r>
            <w:r>
              <w:rPr>
                <w:spacing w:val="-9"/>
                <w:sz w:val="24"/>
              </w:rPr>
              <w:t xml:space="preserve">las </w:t>
            </w:r>
            <w:r>
              <w:rPr>
                <w:sz w:val="24"/>
              </w:rPr>
              <w:t xml:space="preserve">respuestas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 redactada de manera clara, </w:t>
            </w:r>
            <w:r>
              <w:rPr>
                <w:sz w:val="24"/>
              </w:rPr>
              <w:lastRenderedPageBreak/>
              <w:t xml:space="preserve">sus argumentos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>están en conexión con el video.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Cuatro o cinco respuestas no está redactada de manera </w:t>
            </w:r>
            <w:r>
              <w:rPr>
                <w:sz w:val="24"/>
              </w:rPr>
              <w:lastRenderedPageBreak/>
              <w:t>clara, sus argumentos no están en conexión con el video.</w:t>
            </w:r>
          </w:p>
        </w:tc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Profundidad</w:t>
            </w: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  <w:r w:rsidRPr="00BF3859">
              <w:t>Reflexiona a partir de la pregunta y explica por escrito según lo solicitado. No deja dudas respecto a los fundamentos en ninguna de las respuestas.</w:t>
            </w:r>
          </w:p>
          <w:p w:rsidR="00E814B7" w:rsidRDefault="00E814B7" w:rsidP="00613F53">
            <w:pPr>
              <w:pStyle w:val="TableParagraph"/>
            </w:pPr>
          </w:p>
          <w:p w:rsidR="00E814B7" w:rsidRPr="00BF3859" w:rsidRDefault="00E814B7" w:rsidP="00613F53">
            <w:pPr>
              <w:pStyle w:val="TableParagraph"/>
            </w:pP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Reflexiona claramente en cuatro de las cinco preguntas y explica por escrito según lo solicitado.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Reflexiona claramente en tres de las cinco preguntas y explica por escrito según lo solicitado.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Reflexiona claramente en dos o menos respuestas y explica por escrito según lo solicitado.</w:t>
            </w:r>
          </w:p>
        </w:tc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Relación de conceptos</w:t>
            </w: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  <w:r w:rsidRPr="00BF3859">
              <w:t>En sus respuestas se evidencia una correcta relación entre los conceptos, articulando coherentemente estos con la temática que se aborda.</w:t>
            </w: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En sus respuestas se evidencia una correcta relación entre los conceptos en, al menos, cuatro preguntas, articulando coherentemente estos con la temática que se aborda.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En sus respuestas se evidencia una correcta relación entre los conceptos </w:t>
            </w:r>
            <w:r>
              <w:rPr>
                <w:spacing w:val="-9"/>
                <w:sz w:val="24"/>
              </w:rPr>
              <w:t xml:space="preserve">en </w:t>
            </w:r>
            <w:r>
              <w:rPr>
                <w:sz w:val="24"/>
              </w:rPr>
              <w:t xml:space="preserve">dos o tres preguntas, articulando coherentemente estos con </w:t>
            </w:r>
            <w:r>
              <w:rPr>
                <w:spacing w:val="-5"/>
                <w:sz w:val="24"/>
              </w:rPr>
              <w:t xml:space="preserve">la </w:t>
            </w:r>
            <w:r>
              <w:rPr>
                <w:sz w:val="24"/>
              </w:rPr>
              <w:t>temática quese aborda.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En sus respuestas se evidencia una correcta relación entre los conceptos en solamente una pregunta, articulando coherentemente estos con la temática que se aborda.</w:t>
            </w:r>
          </w:p>
        </w:tc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Ortografía</w:t>
            </w: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  <w:r w:rsidRPr="00BF3859">
              <w:t xml:space="preserve">El desarrollo </w:t>
            </w:r>
            <w:r w:rsidRPr="00BF3859">
              <w:rPr>
                <w:spacing w:val="-3"/>
              </w:rPr>
              <w:t xml:space="preserve">del </w:t>
            </w:r>
            <w:r w:rsidRPr="00BF3859">
              <w:t xml:space="preserve">trabajo </w:t>
            </w:r>
            <w:r w:rsidRPr="00BF3859">
              <w:rPr>
                <w:spacing w:val="-3"/>
              </w:rPr>
              <w:t xml:space="preserve">no </w:t>
            </w:r>
            <w:r w:rsidRPr="00BF3859">
              <w:t>presenta ninguna faltade ortografía.</w:t>
            </w: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El desarrollo del trabajo contiene entre una y tres faltas de ortografía.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El desarrollo del trabajo contiene entre cuatro y seis faltas de  ortografía.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El desarrollo del trabajo contiene más de seis faltas de ortografía.</w:t>
            </w:r>
          </w:p>
        </w:tc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Creatividad y relación con lo cotidiano</w:t>
            </w: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  <w:r w:rsidRPr="00BF3859">
              <w:t>El trabajo demuestra creatividad en la exposición de sus ideas y, por momentos, relaciona las temáticas con lo cotidiano a través de ejemplos concretos.</w:t>
            </w: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El trabajo demuestra creatividad en la exposición de sus ideas y, por momentos, relaciona las temáticas con lo cotidiano a través de ejemplos concretos en </w:t>
            </w:r>
            <w:r>
              <w:rPr>
                <w:sz w:val="24"/>
              </w:rPr>
              <w:lastRenderedPageBreak/>
              <w:t>cuatro de cinco preguntas.</w:t>
            </w: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El trabajo demuestra creatividad en </w:t>
            </w:r>
            <w:r>
              <w:rPr>
                <w:spacing w:val="-12"/>
                <w:sz w:val="24"/>
              </w:rPr>
              <w:t xml:space="preserve">la </w:t>
            </w:r>
            <w:r>
              <w:rPr>
                <w:sz w:val="24"/>
              </w:rPr>
              <w:t xml:space="preserve">exposición de sus ideas </w:t>
            </w:r>
            <w:r>
              <w:rPr>
                <w:spacing w:val="-5"/>
                <w:sz w:val="24"/>
              </w:rPr>
              <w:t xml:space="preserve">y, </w:t>
            </w:r>
            <w:r>
              <w:rPr>
                <w:sz w:val="24"/>
              </w:rPr>
              <w:t xml:space="preserve">por momentos, relaciona las temáticas con </w:t>
            </w:r>
            <w:r>
              <w:rPr>
                <w:spacing w:val="-5"/>
                <w:sz w:val="24"/>
              </w:rPr>
              <w:t xml:space="preserve">lo </w:t>
            </w:r>
            <w:r>
              <w:rPr>
                <w:sz w:val="24"/>
              </w:rPr>
              <w:t xml:space="preserve">cotidiano a través de ejemplos </w:t>
            </w:r>
            <w:r>
              <w:rPr>
                <w:sz w:val="24"/>
              </w:rPr>
              <w:lastRenderedPageBreak/>
              <w:t>concretos en tres odos preguntas.</w:t>
            </w: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El trabajo demuestra creatividad en la exposición de sus ideas y, por momentos, relaciona las temáticas con lo cotidiano a través de ejemplos </w:t>
            </w:r>
            <w:r>
              <w:rPr>
                <w:sz w:val="24"/>
              </w:rPr>
              <w:lastRenderedPageBreak/>
              <w:t>concretos solo en una pregunta.</w:t>
            </w:r>
          </w:p>
        </w:tc>
        <w:bookmarkStart w:id="0" w:name="_GoBack"/>
        <w:bookmarkEnd w:id="0"/>
      </w:tr>
      <w:tr w:rsidR="00E814B7" w:rsidTr="00613F53">
        <w:tc>
          <w:tcPr>
            <w:tcW w:w="1560" w:type="dxa"/>
          </w:tcPr>
          <w:p w:rsidR="00E814B7" w:rsidRDefault="00E814B7" w:rsidP="00613F53">
            <w:pPr>
              <w:pStyle w:val="TableParagraph"/>
              <w:ind w:right="124"/>
              <w:rPr>
                <w:b/>
                <w:sz w:val="24"/>
              </w:rPr>
            </w:pPr>
          </w:p>
        </w:tc>
        <w:tc>
          <w:tcPr>
            <w:tcW w:w="1853" w:type="dxa"/>
          </w:tcPr>
          <w:p w:rsidR="00E814B7" w:rsidRPr="00BF3859" w:rsidRDefault="00E814B7" w:rsidP="00613F53">
            <w:pPr>
              <w:pStyle w:val="TableParagraph"/>
            </w:pPr>
          </w:p>
        </w:tc>
        <w:tc>
          <w:tcPr>
            <w:tcW w:w="1769" w:type="dxa"/>
          </w:tcPr>
          <w:p w:rsidR="00E814B7" w:rsidRDefault="00E814B7" w:rsidP="00613F53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861" w:type="dxa"/>
          </w:tcPr>
          <w:p w:rsidR="00E814B7" w:rsidRDefault="00E814B7" w:rsidP="00613F53">
            <w:pPr>
              <w:pStyle w:val="TableParagraph"/>
              <w:ind w:left="107" w:right="106"/>
              <w:rPr>
                <w:sz w:val="24"/>
              </w:rPr>
            </w:pPr>
          </w:p>
        </w:tc>
        <w:tc>
          <w:tcPr>
            <w:tcW w:w="1853" w:type="dxa"/>
          </w:tcPr>
          <w:p w:rsidR="00E814B7" w:rsidRDefault="00E814B7" w:rsidP="00613F53">
            <w:pPr>
              <w:pStyle w:val="TableParagraph"/>
              <w:ind w:left="108" w:right="126"/>
              <w:rPr>
                <w:sz w:val="24"/>
              </w:rPr>
            </w:pPr>
          </w:p>
        </w:tc>
      </w:tr>
    </w:tbl>
    <w:p w:rsidR="00BC07F1" w:rsidRDefault="00BC07F1" w:rsidP="00E301A9">
      <w:pPr>
        <w:pStyle w:val="Sinespaciado"/>
        <w:rPr>
          <w:lang w:val="es-CL"/>
        </w:rPr>
      </w:pPr>
    </w:p>
    <w:p w:rsidR="00A82EB9" w:rsidRPr="008B6EB2" w:rsidRDefault="00A82EB9" w:rsidP="00E301A9">
      <w:pPr>
        <w:pStyle w:val="Sinespaciado"/>
        <w:rPr>
          <w:lang w:val="es-CL"/>
        </w:rPr>
      </w:pPr>
    </w:p>
    <w:sectPr w:rsidR="00A82EB9" w:rsidRPr="008B6EB2" w:rsidSect="00542FB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D30425" w15:done="0"/>
  <w15:commentEx w15:paraId="6052F1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AA" w:rsidRDefault="00CE6BAA" w:rsidP="00215008">
      <w:pPr>
        <w:pStyle w:val="Sinespaciado"/>
      </w:pPr>
      <w:r>
        <w:separator/>
      </w:r>
    </w:p>
  </w:endnote>
  <w:endnote w:type="continuationSeparator" w:id="1">
    <w:p w:rsidR="00CE6BAA" w:rsidRDefault="00CE6BAA" w:rsidP="00215008">
      <w:pPr>
        <w:pStyle w:val="Sinespaci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AA" w:rsidRDefault="00CE6BAA" w:rsidP="00215008">
      <w:pPr>
        <w:pStyle w:val="Sinespaciado"/>
      </w:pPr>
      <w:r>
        <w:separator/>
      </w:r>
    </w:p>
  </w:footnote>
  <w:footnote w:type="continuationSeparator" w:id="1">
    <w:p w:rsidR="00CE6BAA" w:rsidRDefault="00CE6BAA" w:rsidP="00215008">
      <w:pPr>
        <w:pStyle w:val="Sinespaci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08" w:rsidRPr="00215008" w:rsidRDefault="006F1EAD">
    <w:pPr>
      <w:pStyle w:val="Encabezado"/>
      <w:rPr>
        <w:sz w:val="14"/>
        <w:lang w:val="es-CL"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-822960</wp:posOffset>
          </wp:positionH>
          <wp:positionV relativeFrom="margin">
            <wp:posOffset>-718820</wp:posOffset>
          </wp:positionV>
          <wp:extent cx="723900" cy="628650"/>
          <wp:effectExtent l="1905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5008" w:rsidRPr="00215008">
      <w:rPr>
        <w:sz w:val="14"/>
        <w:lang w:val="es-CL"/>
      </w:rPr>
      <w:t>Colegio Juan Ignacio Molina Central</w:t>
    </w:r>
    <w:r w:rsidR="00215008" w:rsidRPr="00215008">
      <w:rPr>
        <w:sz w:val="14"/>
        <w:lang w:val="es-CL"/>
      </w:rPr>
      <w:tab/>
    </w:r>
  </w:p>
  <w:p w:rsidR="00215008" w:rsidRPr="00215008" w:rsidRDefault="00215008">
    <w:pPr>
      <w:pStyle w:val="Encabezado"/>
      <w:rPr>
        <w:sz w:val="14"/>
        <w:lang w:val="es-CL"/>
      </w:rPr>
    </w:pPr>
    <w:r w:rsidRPr="00215008">
      <w:rPr>
        <w:sz w:val="14"/>
        <w:lang w:val="es-CL"/>
      </w:rPr>
      <w:t xml:space="preserve">Filosofía </w:t>
    </w:r>
    <w:r w:rsidR="00EA2457">
      <w:rPr>
        <w:sz w:val="14"/>
        <w:lang w:val="es-CL"/>
      </w:rPr>
      <w:t>4</w:t>
    </w:r>
    <w:r w:rsidRPr="00215008">
      <w:rPr>
        <w:sz w:val="14"/>
        <w:lang w:val="es-CL"/>
      </w:rPr>
      <w:t>º medio 2020</w:t>
    </w:r>
  </w:p>
  <w:p w:rsidR="00215008" w:rsidRPr="00215008" w:rsidRDefault="00215008">
    <w:pPr>
      <w:pStyle w:val="Encabezado"/>
      <w:rPr>
        <w:sz w:val="14"/>
        <w:lang w:val="es-CL"/>
      </w:rPr>
    </w:pPr>
    <w:r w:rsidRPr="00215008">
      <w:rPr>
        <w:sz w:val="14"/>
        <w:lang w:val="es-CL"/>
      </w:rPr>
      <w:t>Profesor Cristián Lagos Lizama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309"/>
    <w:multiLevelType w:val="hybridMultilevel"/>
    <w:tmpl w:val="31308C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6FF5"/>
    <w:multiLevelType w:val="hybridMultilevel"/>
    <w:tmpl w:val="C41E6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obal">
    <w15:presenceInfo w15:providerId="None" w15:userId="cristob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EB2"/>
    <w:rsid w:val="00013DD9"/>
    <w:rsid w:val="00053799"/>
    <w:rsid w:val="00061334"/>
    <w:rsid w:val="000B36DF"/>
    <w:rsid w:val="00104BB5"/>
    <w:rsid w:val="00215008"/>
    <w:rsid w:val="002164A8"/>
    <w:rsid w:val="0045492C"/>
    <w:rsid w:val="004A7D7F"/>
    <w:rsid w:val="004D520A"/>
    <w:rsid w:val="004E1623"/>
    <w:rsid w:val="004F2331"/>
    <w:rsid w:val="0051384C"/>
    <w:rsid w:val="00542FB4"/>
    <w:rsid w:val="00551F7A"/>
    <w:rsid w:val="005645C0"/>
    <w:rsid w:val="0057342B"/>
    <w:rsid w:val="005A7C9A"/>
    <w:rsid w:val="00651336"/>
    <w:rsid w:val="006818E2"/>
    <w:rsid w:val="006F1EAD"/>
    <w:rsid w:val="00703929"/>
    <w:rsid w:val="00741EFD"/>
    <w:rsid w:val="007E206C"/>
    <w:rsid w:val="007E5F95"/>
    <w:rsid w:val="007E7BA4"/>
    <w:rsid w:val="007F52A6"/>
    <w:rsid w:val="0087065A"/>
    <w:rsid w:val="008B6EB2"/>
    <w:rsid w:val="00A82EB9"/>
    <w:rsid w:val="00AD163F"/>
    <w:rsid w:val="00B87AED"/>
    <w:rsid w:val="00BC07F1"/>
    <w:rsid w:val="00C64DD3"/>
    <w:rsid w:val="00CD49A7"/>
    <w:rsid w:val="00CD63F6"/>
    <w:rsid w:val="00CE6BAA"/>
    <w:rsid w:val="00D621B8"/>
    <w:rsid w:val="00D933C1"/>
    <w:rsid w:val="00E301A9"/>
    <w:rsid w:val="00E814B7"/>
    <w:rsid w:val="00E953E9"/>
    <w:rsid w:val="00EA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B7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30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01A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301A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3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4A7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500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5008"/>
  </w:style>
  <w:style w:type="paragraph" w:styleId="Piedepgina">
    <w:name w:val="footer"/>
    <w:basedOn w:val="Normal"/>
    <w:link w:val="PiedepginaCar"/>
    <w:uiPriority w:val="99"/>
    <w:unhideWhenUsed/>
    <w:rsid w:val="00215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008"/>
  </w:style>
  <w:style w:type="character" w:styleId="Hipervnculovisitado">
    <w:name w:val="FollowedHyperlink"/>
    <w:basedOn w:val="Fuentedeprrafopredeter"/>
    <w:uiPriority w:val="99"/>
    <w:semiHidden/>
    <w:unhideWhenUsed/>
    <w:rsid w:val="00104BB5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814B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F1E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E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EAD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E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EAD"/>
    <w:rPr>
      <w:rFonts w:eastAsiaTheme="minorEastAsia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EAD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BLH2t2QAY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Lagos</dc:creator>
  <cp:lastModifiedBy>cssa</cp:lastModifiedBy>
  <cp:revision>2</cp:revision>
  <dcterms:created xsi:type="dcterms:W3CDTF">2020-04-01T14:36:00Z</dcterms:created>
  <dcterms:modified xsi:type="dcterms:W3CDTF">2020-04-01T14:36:00Z</dcterms:modified>
</cp:coreProperties>
</file>