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8B" w:rsidRDefault="00A5048B" w:rsidP="00A5048B">
      <w:pPr>
        <w:spacing w:after="0"/>
        <w:jc w:val="center"/>
        <w:rPr>
          <w:rFonts w:ascii="Arial" w:hAnsi="Arial" w:cs="Arial"/>
          <w:b/>
          <w:sz w:val="24"/>
        </w:rPr>
      </w:pPr>
      <w:r w:rsidRPr="003A43A6">
        <w:rPr>
          <w:rFonts w:ascii="Arial" w:hAnsi="Arial" w:cs="Arial"/>
          <w:b/>
          <w:sz w:val="24"/>
        </w:rPr>
        <w:t xml:space="preserve">GUÍA DE </w:t>
      </w:r>
      <w:r w:rsidR="00B25B50">
        <w:rPr>
          <w:rFonts w:ascii="Arial" w:hAnsi="Arial" w:cs="Arial"/>
          <w:b/>
          <w:sz w:val="24"/>
        </w:rPr>
        <w:t>ESTUDIO CUARTOS MEDIOS:</w:t>
      </w:r>
    </w:p>
    <w:p w:rsidR="00B25B50" w:rsidRPr="003A43A6" w:rsidRDefault="00B25B50" w:rsidP="00A5048B">
      <w:pPr>
        <w:spacing w:after="0"/>
        <w:jc w:val="center"/>
        <w:rPr>
          <w:rFonts w:ascii="Arial" w:hAnsi="Arial" w:cs="Arial"/>
          <w:b/>
          <w:sz w:val="24"/>
        </w:rPr>
      </w:pPr>
      <w:r>
        <w:rPr>
          <w:rFonts w:ascii="Arial" w:hAnsi="Arial" w:cs="Arial"/>
          <w:b/>
          <w:sz w:val="24"/>
        </w:rPr>
        <w:t xml:space="preserve">DISCURSO ARGUMENTATIVO </w:t>
      </w:r>
    </w:p>
    <w:p w:rsidR="00A5048B" w:rsidRPr="003A43A6" w:rsidRDefault="00A5048B" w:rsidP="00A5048B">
      <w:pPr>
        <w:spacing w:after="0"/>
        <w:jc w:val="center"/>
        <w:rPr>
          <w:rFonts w:ascii="Arial" w:hAnsi="Arial" w:cs="Arial"/>
          <w:sz w:val="24"/>
        </w:rPr>
      </w:pPr>
    </w:p>
    <w:tbl>
      <w:tblPr>
        <w:tblStyle w:val="Tablaconcuadrcula"/>
        <w:tblW w:w="9782" w:type="dxa"/>
        <w:tblInd w:w="-431" w:type="dxa"/>
        <w:tblLook w:val="04A0"/>
      </w:tblPr>
      <w:tblGrid>
        <w:gridCol w:w="6452"/>
        <w:gridCol w:w="3330"/>
      </w:tblGrid>
      <w:tr w:rsidR="00A5048B" w:rsidRPr="003A43A6" w:rsidTr="009B57C7">
        <w:tc>
          <w:tcPr>
            <w:tcW w:w="6452" w:type="dxa"/>
          </w:tcPr>
          <w:p w:rsidR="00A5048B" w:rsidRPr="003A43A6" w:rsidRDefault="003A43A6" w:rsidP="009B57C7">
            <w:pPr>
              <w:rPr>
                <w:rFonts w:ascii="Arial" w:hAnsi="Arial" w:cs="Arial"/>
                <w:b/>
                <w:sz w:val="24"/>
              </w:rPr>
            </w:pPr>
            <w:r>
              <w:rPr>
                <w:rFonts w:ascii="Arial" w:hAnsi="Arial" w:cs="Arial"/>
                <w:b/>
                <w:sz w:val="24"/>
              </w:rPr>
              <w:t>NOMBRE DEL ESTUDIANTE</w:t>
            </w:r>
            <w:r w:rsidR="00A5048B" w:rsidRPr="003A43A6">
              <w:rPr>
                <w:rFonts w:ascii="Arial" w:hAnsi="Arial" w:cs="Arial"/>
                <w:b/>
                <w:sz w:val="24"/>
              </w:rPr>
              <w:t xml:space="preserve">: </w:t>
            </w:r>
          </w:p>
        </w:tc>
        <w:tc>
          <w:tcPr>
            <w:tcW w:w="3330" w:type="dxa"/>
          </w:tcPr>
          <w:p w:rsidR="00A5048B" w:rsidRPr="003A43A6" w:rsidRDefault="00A5048B" w:rsidP="009B57C7">
            <w:pPr>
              <w:rPr>
                <w:rFonts w:ascii="Arial" w:hAnsi="Arial" w:cs="Arial"/>
                <w:b/>
                <w:sz w:val="24"/>
              </w:rPr>
            </w:pPr>
            <w:r w:rsidRPr="003A43A6">
              <w:rPr>
                <w:rFonts w:ascii="Arial" w:hAnsi="Arial" w:cs="Arial"/>
                <w:b/>
                <w:sz w:val="24"/>
              </w:rPr>
              <w:t xml:space="preserve">FECHA: </w:t>
            </w:r>
          </w:p>
        </w:tc>
      </w:tr>
      <w:tr w:rsidR="00A5048B" w:rsidRPr="003A43A6" w:rsidTr="009B57C7">
        <w:tc>
          <w:tcPr>
            <w:tcW w:w="6452" w:type="dxa"/>
          </w:tcPr>
          <w:p w:rsidR="00A5048B" w:rsidRPr="003A43A6" w:rsidRDefault="00A5048B" w:rsidP="009B57C7">
            <w:pPr>
              <w:rPr>
                <w:rFonts w:ascii="Arial" w:hAnsi="Arial" w:cs="Arial"/>
                <w:sz w:val="24"/>
              </w:rPr>
            </w:pPr>
            <w:r w:rsidRPr="003A43A6">
              <w:rPr>
                <w:rFonts w:ascii="Arial" w:hAnsi="Arial" w:cs="Arial"/>
                <w:b/>
                <w:sz w:val="24"/>
              </w:rPr>
              <w:t>CURSO</w:t>
            </w:r>
            <w:r w:rsidRPr="003A43A6">
              <w:rPr>
                <w:rFonts w:ascii="Arial" w:hAnsi="Arial" w:cs="Arial"/>
                <w:sz w:val="24"/>
              </w:rPr>
              <w:t>:</w:t>
            </w:r>
          </w:p>
          <w:p w:rsidR="00A5048B" w:rsidRPr="003A43A6" w:rsidRDefault="00A5048B" w:rsidP="009B57C7">
            <w:pPr>
              <w:rPr>
                <w:rFonts w:ascii="Arial" w:hAnsi="Arial" w:cs="Arial"/>
                <w:sz w:val="24"/>
              </w:rPr>
            </w:pPr>
          </w:p>
        </w:tc>
        <w:tc>
          <w:tcPr>
            <w:tcW w:w="3330" w:type="dxa"/>
          </w:tcPr>
          <w:p w:rsidR="00A5048B" w:rsidRPr="003A43A6" w:rsidRDefault="00682024" w:rsidP="009B57C7">
            <w:pPr>
              <w:rPr>
                <w:rFonts w:ascii="Arial" w:hAnsi="Arial" w:cs="Arial"/>
                <w:b/>
                <w:sz w:val="24"/>
              </w:rPr>
            </w:pPr>
            <w:r w:rsidRPr="003A43A6">
              <w:rPr>
                <w:rFonts w:ascii="Arial" w:hAnsi="Arial" w:cs="Arial"/>
                <w:b/>
                <w:sz w:val="24"/>
              </w:rPr>
              <w:t xml:space="preserve">PJE:    </w:t>
            </w:r>
            <w:r w:rsidR="00A5048B" w:rsidRPr="003A43A6">
              <w:rPr>
                <w:rFonts w:ascii="Arial" w:hAnsi="Arial" w:cs="Arial"/>
                <w:b/>
                <w:sz w:val="24"/>
              </w:rPr>
              <w:t>/</w:t>
            </w:r>
            <w:r w:rsidR="00E01016">
              <w:rPr>
                <w:rFonts w:ascii="Arial" w:hAnsi="Arial" w:cs="Arial"/>
                <w:b/>
                <w:sz w:val="24"/>
              </w:rPr>
              <w:t>40</w:t>
            </w:r>
          </w:p>
          <w:p w:rsidR="00A5048B" w:rsidRPr="003A43A6" w:rsidRDefault="00A5048B" w:rsidP="009B57C7">
            <w:pPr>
              <w:rPr>
                <w:rFonts w:ascii="Arial" w:hAnsi="Arial" w:cs="Arial"/>
                <w:sz w:val="24"/>
              </w:rPr>
            </w:pPr>
          </w:p>
        </w:tc>
      </w:tr>
      <w:tr w:rsidR="00A5048B" w:rsidRPr="003A43A6" w:rsidTr="009B57C7">
        <w:tc>
          <w:tcPr>
            <w:tcW w:w="9782" w:type="dxa"/>
            <w:gridSpan w:val="2"/>
          </w:tcPr>
          <w:p w:rsidR="00A5048B" w:rsidRPr="003A43A6" w:rsidRDefault="00A5048B" w:rsidP="009B57C7">
            <w:pPr>
              <w:rPr>
                <w:rFonts w:ascii="Arial" w:hAnsi="Arial" w:cs="Arial"/>
                <w:sz w:val="24"/>
              </w:rPr>
            </w:pPr>
            <w:r w:rsidRPr="003A43A6">
              <w:rPr>
                <w:rFonts w:ascii="Arial" w:hAnsi="Arial" w:cs="Arial"/>
                <w:b/>
                <w:sz w:val="24"/>
              </w:rPr>
              <w:t xml:space="preserve">UNIDAD: </w:t>
            </w:r>
            <w:r w:rsidR="002B667C">
              <w:rPr>
                <w:rFonts w:ascii="Arial" w:hAnsi="Arial" w:cs="Arial"/>
                <w:sz w:val="24"/>
              </w:rPr>
              <w:t xml:space="preserve"> Argumentación </w:t>
            </w:r>
          </w:p>
        </w:tc>
      </w:tr>
      <w:tr w:rsidR="00A5048B" w:rsidRPr="003A43A6" w:rsidTr="009B57C7">
        <w:tc>
          <w:tcPr>
            <w:tcW w:w="9782" w:type="dxa"/>
            <w:gridSpan w:val="2"/>
          </w:tcPr>
          <w:p w:rsidR="00A5048B" w:rsidRPr="003A43A6" w:rsidRDefault="00A5048B" w:rsidP="00A5048B">
            <w:pPr>
              <w:rPr>
                <w:rFonts w:ascii="Arial" w:hAnsi="Arial" w:cs="Arial"/>
                <w:sz w:val="24"/>
              </w:rPr>
            </w:pPr>
            <w:r w:rsidRPr="003A43A6">
              <w:rPr>
                <w:rFonts w:ascii="Arial" w:hAnsi="Arial" w:cs="Arial"/>
                <w:b/>
                <w:sz w:val="24"/>
              </w:rPr>
              <w:t>CONTENIDO:</w:t>
            </w:r>
            <w:r w:rsidR="008123CD">
              <w:rPr>
                <w:rFonts w:ascii="Arial" w:hAnsi="Arial" w:cs="Arial"/>
                <w:sz w:val="24"/>
              </w:rPr>
              <w:t>Argumentación ,</w:t>
            </w:r>
            <w:r w:rsidR="00091A53">
              <w:rPr>
                <w:rFonts w:ascii="Arial" w:hAnsi="Arial" w:cs="Arial"/>
                <w:sz w:val="24"/>
              </w:rPr>
              <w:t xml:space="preserve">características del discurso, estructura  y criterios </w:t>
            </w:r>
          </w:p>
        </w:tc>
      </w:tr>
      <w:tr w:rsidR="00A5048B" w:rsidRPr="003A43A6" w:rsidTr="009B57C7">
        <w:tc>
          <w:tcPr>
            <w:tcW w:w="9782" w:type="dxa"/>
            <w:gridSpan w:val="2"/>
          </w:tcPr>
          <w:p w:rsidR="00A5048B" w:rsidRPr="003A43A6" w:rsidRDefault="00A5048B" w:rsidP="00091A53">
            <w:pPr>
              <w:rPr>
                <w:rFonts w:ascii="Arial" w:hAnsi="Arial" w:cs="Arial"/>
                <w:sz w:val="24"/>
              </w:rPr>
            </w:pPr>
            <w:r w:rsidRPr="003A43A6">
              <w:rPr>
                <w:rFonts w:ascii="Arial" w:hAnsi="Arial" w:cs="Arial"/>
                <w:b/>
                <w:sz w:val="24"/>
              </w:rPr>
              <w:t>OBJETIVO</w:t>
            </w:r>
            <w:r w:rsidR="00CE3DFD" w:rsidRPr="003A43A6">
              <w:rPr>
                <w:rFonts w:ascii="Arial" w:hAnsi="Arial" w:cs="Arial"/>
                <w:b/>
                <w:sz w:val="24"/>
              </w:rPr>
              <w:t>:</w:t>
            </w:r>
            <w:r w:rsidR="00CE3DFD">
              <w:rPr>
                <w:rFonts w:ascii="Arial" w:hAnsi="Arial" w:cs="Arial"/>
                <w:sz w:val="24"/>
              </w:rPr>
              <w:t>Comprender</w:t>
            </w:r>
            <w:r w:rsidR="008123CD">
              <w:rPr>
                <w:rFonts w:ascii="Arial" w:hAnsi="Arial" w:cs="Arial"/>
                <w:sz w:val="24"/>
              </w:rPr>
              <w:t xml:space="preserve"> los conceptos relacionado</w:t>
            </w:r>
            <w:r w:rsidR="00091A53">
              <w:rPr>
                <w:rFonts w:ascii="Arial" w:hAnsi="Arial" w:cs="Arial"/>
                <w:sz w:val="24"/>
              </w:rPr>
              <w:t>s con el discurso argumentativo.</w:t>
            </w:r>
          </w:p>
        </w:tc>
      </w:tr>
      <w:tr w:rsidR="00A5048B" w:rsidRPr="003A43A6" w:rsidTr="009B57C7">
        <w:tc>
          <w:tcPr>
            <w:tcW w:w="9782" w:type="dxa"/>
            <w:gridSpan w:val="2"/>
          </w:tcPr>
          <w:p w:rsidR="00A5048B" w:rsidRPr="003A43A6" w:rsidRDefault="00A5048B" w:rsidP="009B57C7">
            <w:pPr>
              <w:rPr>
                <w:rFonts w:ascii="Arial" w:hAnsi="Arial" w:cs="Arial"/>
                <w:b/>
                <w:sz w:val="24"/>
              </w:rPr>
            </w:pPr>
            <w:r w:rsidRPr="003A43A6">
              <w:rPr>
                <w:rFonts w:ascii="Arial" w:hAnsi="Arial" w:cs="Arial"/>
                <w:b/>
                <w:sz w:val="24"/>
              </w:rPr>
              <w:t xml:space="preserve">INSTRUCCIONES: </w:t>
            </w:r>
          </w:p>
          <w:p w:rsidR="00A5048B" w:rsidRPr="003A43A6" w:rsidRDefault="00A5048B" w:rsidP="009B57C7">
            <w:pPr>
              <w:rPr>
                <w:rFonts w:ascii="Arial" w:hAnsi="Arial" w:cs="Arial"/>
                <w:sz w:val="24"/>
              </w:rPr>
            </w:pPr>
            <w:r w:rsidRPr="003A43A6">
              <w:rPr>
                <w:rFonts w:ascii="Arial" w:hAnsi="Arial" w:cs="Arial"/>
                <w:b/>
                <w:sz w:val="24"/>
              </w:rPr>
              <w:t xml:space="preserve">a. </w:t>
            </w:r>
            <w:r w:rsidRPr="003A43A6">
              <w:rPr>
                <w:rFonts w:ascii="Arial" w:hAnsi="Arial" w:cs="Arial"/>
                <w:sz w:val="24"/>
              </w:rPr>
              <w:t xml:space="preserve">Antes de contestar lea toda la evaluación </w:t>
            </w:r>
          </w:p>
          <w:p w:rsidR="00A5048B" w:rsidRPr="003A43A6" w:rsidRDefault="00A5048B" w:rsidP="009B57C7">
            <w:pPr>
              <w:rPr>
                <w:rFonts w:ascii="Arial" w:hAnsi="Arial" w:cs="Arial"/>
                <w:sz w:val="24"/>
              </w:rPr>
            </w:pPr>
            <w:r w:rsidRPr="003A43A6">
              <w:rPr>
                <w:rFonts w:ascii="Arial" w:hAnsi="Arial" w:cs="Arial"/>
                <w:b/>
                <w:sz w:val="24"/>
              </w:rPr>
              <w:t xml:space="preserve">b. </w:t>
            </w:r>
            <w:r w:rsidRPr="003A43A6">
              <w:rPr>
                <w:rFonts w:ascii="Arial" w:hAnsi="Arial" w:cs="Arial"/>
                <w:sz w:val="24"/>
              </w:rPr>
              <w:t xml:space="preserve">Ante cualquier indicio de copia o </w:t>
            </w:r>
            <w:r w:rsidR="00682024" w:rsidRPr="003A43A6">
              <w:rPr>
                <w:rFonts w:ascii="Arial" w:hAnsi="Arial" w:cs="Arial"/>
                <w:sz w:val="24"/>
              </w:rPr>
              <w:t xml:space="preserve">plagio de internet </w:t>
            </w:r>
            <w:r w:rsidRPr="003A43A6">
              <w:rPr>
                <w:rFonts w:ascii="Arial" w:hAnsi="Arial" w:cs="Arial"/>
                <w:sz w:val="24"/>
              </w:rPr>
              <w:t xml:space="preserve">será calificado con la nota mínima </w:t>
            </w:r>
          </w:p>
          <w:p w:rsidR="00A5048B" w:rsidRPr="003A43A6" w:rsidRDefault="00A5048B" w:rsidP="009B57C7">
            <w:pPr>
              <w:rPr>
                <w:rFonts w:ascii="Arial" w:hAnsi="Arial" w:cs="Arial"/>
                <w:b/>
                <w:sz w:val="24"/>
              </w:rPr>
            </w:pPr>
            <w:r w:rsidRPr="003A43A6">
              <w:rPr>
                <w:rFonts w:ascii="Arial" w:hAnsi="Arial" w:cs="Arial"/>
                <w:b/>
                <w:sz w:val="24"/>
              </w:rPr>
              <w:t xml:space="preserve">c. </w:t>
            </w:r>
            <w:r w:rsidRPr="003A43A6">
              <w:rPr>
                <w:rFonts w:ascii="Arial" w:hAnsi="Arial" w:cs="Arial"/>
                <w:sz w:val="24"/>
              </w:rPr>
              <w:t xml:space="preserve">Utilice solo la fuente </w:t>
            </w:r>
            <w:r w:rsidR="00B25B50">
              <w:rPr>
                <w:rFonts w:ascii="Arial" w:hAnsi="Arial" w:cs="Arial"/>
                <w:b/>
                <w:sz w:val="24"/>
              </w:rPr>
              <w:t>Arial tamaño 12</w:t>
            </w:r>
          </w:p>
          <w:p w:rsidR="00A5048B" w:rsidRPr="003A43A6" w:rsidRDefault="00A5048B" w:rsidP="009B57C7">
            <w:pPr>
              <w:rPr>
                <w:rFonts w:ascii="Arial" w:hAnsi="Arial" w:cs="Arial"/>
                <w:sz w:val="24"/>
              </w:rPr>
            </w:pPr>
            <w:r w:rsidRPr="003A43A6">
              <w:rPr>
                <w:rFonts w:ascii="Arial" w:hAnsi="Arial" w:cs="Arial"/>
                <w:b/>
                <w:sz w:val="24"/>
              </w:rPr>
              <w:t xml:space="preserve">d. </w:t>
            </w:r>
            <w:r w:rsidR="00E01016">
              <w:rPr>
                <w:rFonts w:ascii="Arial" w:hAnsi="Arial" w:cs="Arial"/>
                <w:sz w:val="24"/>
              </w:rPr>
              <w:t>Entregue esta guía el 30</w:t>
            </w:r>
            <w:r w:rsidRPr="003A43A6">
              <w:rPr>
                <w:rFonts w:ascii="Arial" w:hAnsi="Arial" w:cs="Arial"/>
                <w:sz w:val="24"/>
              </w:rPr>
              <w:t xml:space="preserve"> de abril a través del correo electrónico</w:t>
            </w:r>
            <w:r w:rsidR="00CE3DFD">
              <w:rPr>
                <w:rFonts w:ascii="Arial" w:hAnsi="Arial" w:cs="Arial"/>
                <w:sz w:val="24"/>
              </w:rPr>
              <w:t xml:space="preserve"> a su profesor jefe</w:t>
            </w:r>
            <w:r w:rsidRPr="003A43A6">
              <w:rPr>
                <w:rFonts w:ascii="Arial" w:hAnsi="Arial" w:cs="Arial"/>
                <w:sz w:val="24"/>
              </w:rPr>
              <w:t>.</w:t>
            </w:r>
          </w:p>
          <w:p w:rsidR="00A5048B" w:rsidRPr="003A43A6" w:rsidRDefault="00A5048B" w:rsidP="009B57C7">
            <w:pPr>
              <w:rPr>
                <w:rFonts w:ascii="Arial" w:hAnsi="Arial" w:cs="Arial"/>
                <w:sz w:val="24"/>
              </w:rPr>
            </w:pPr>
            <w:r w:rsidRPr="003A43A6">
              <w:rPr>
                <w:rFonts w:ascii="Arial" w:hAnsi="Arial" w:cs="Arial"/>
                <w:b/>
                <w:sz w:val="24"/>
              </w:rPr>
              <w:t xml:space="preserve">e. </w:t>
            </w:r>
            <w:r w:rsidRPr="003A43A6">
              <w:rPr>
                <w:rFonts w:ascii="Arial" w:hAnsi="Arial" w:cs="Arial"/>
                <w:sz w:val="24"/>
              </w:rPr>
              <w:t xml:space="preserve">Cuide su redacción y ortografía </w:t>
            </w:r>
            <w:r w:rsidR="00E01016">
              <w:rPr>
                <w:rFonts w:ascii="Arial" w:hAnsi="Arial" w:cs="Arial"/>
                <w:sz w:val="18"/>
              </w:rPr>
              <w:t xml:space="preserve">(6 </w:t>
            </w:r>
            <w:r w:rsidRPr="00CE3DFD">
              <w:rPr>
                <w:rFonts w:ascii="Arial" w:hAnsi="Arial" w:cs="Arial"/>
                <w:sz w:val="18"/>
              </w:rPr>
              <w:t>puntos)</w:t>
            </w:r>
          </w:p>
          <w:p w:rsidR="00011993" w:rsidRPr="003A43A6" w:rsidRDefault="00011993" w:rsidP="009B57C7">
            <w:pPr>
              <w:rPr>
                <w:rFonts w:ascii="Arial" w:hAnsi="Arial" w:cs="Arial"/>
                <w:sz w:val="24"/>
              </w:rPr>
            </w:pPr>
            <w:r w:rsidRPr="003A43A6">
              <w:rPr>
                <w:rFonts w:ascii="Arial" w:hAnsi="Arial" w:cs="Arial"/>
                <w:b/>
                <w:sz w:val="24"/>
              </w:rPr>
              <w:t xml:space="preserve">f. </w:t>
            </w:r>
            <w:r w:rsidRPr="003A43A6">
              <w:rPr>
                <w:rFonts w:ascii="Arial" w:hAnsi="Arial" w:cs="Arial"/>
                <w:sz w:val="24"/>
              </w:rPr>
              <w:t xml:space="preserve">Si tiene dudas comuníquese a: </w:t>
            </w:r>
            <w:hyperlink r:id="rId8" w:history="1">
              <w:r w:rsidR="007709C2" w:rsidRPr="00227285">
                <w:rPr>
                  <w:rStyle w:val="Hipervnculo"/>
                  <w:rFonts w:ascii="Arial" w:hAnsi="Arial" w:cs="Arial"/>
                  <w:sz w:val="24"/>
                </w:rPr>
                <w:t>anahy.lyc@gmail.com</w:t>
              </w:r>
            </w:hyperlink>
          </w:p>
          <w:p w:rsidR="00A5048B" w:rsidRPr="003A43A6" w:rsidRDefault="00A5048B" w:rsidP="00A5048B">
            <w:pPr>
              <w:rPr>
                <w:rFonts w:ascii="Arial" w:hAnsi="Arial" w:cs="Arial"/>
                <w:sz w:val="24"/>
              </w:rPr>
            </w:pPr>
          </w:p>
        </w:tc>
      </w:tr>
    </w:tbl>
    <w:p w:rsidR="00CE3DFD" w:rsidRDefault="00CE3DFD" w:rsidP="00A5048B"/>
    <w:p w:rsidR="00CE3DFD" w:rsidRDefault="00B23405" w:rsidP="00CE3DFD">
      <w:pPr>
        <w:ind w:hanging="426"/>
      </w:pPr>
      <w:r>
        <w:rPr>
          <w:noProof/>
          <w:lang w:val="es-ES" w:eastAsia="es-ES"/>
        </w:rPr>
        <w:drawing>
          <wp:anchor distT="0" distB="0" distL="114300" distR="114300" simplePos="0" relativeHeight="251658240" behindDoc="0" locked="0" layoutInCell="1" allowOverlap="1">
            <wp:simplePos x="0" y="0"/>
            <wp:positionH relativeFrom="column">
              <wp:posOffset>4228465</wp:posOffset>
            </wp:positionH>
            <wp:positionV relativeFrom="paragraph">
              <wp:posOffset>247650</wp:posOffset>
            </wp:positionV>
            <wp:extent cx="1873885" cy="18669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3885" cy="1866900"/>
                    </a:xfrm>
                    <a:prstGeom prst="rect">
                      <a:avLst/>
                    </a:prstGeom>
                    <a:ln>
                      <a:noFill/>
                    </a:ln>
                    <a:effectLst>
                      <a:softEdge rad="112500"/>
                    </a:effectLst>
                  </pic:spPr>
                </pic:pic>
              </a:graphicData>
            </a:graphic>
          </wp:anchor>
        </w:drawing>
      </w:r>
      <w:r w:rsidR="0019413B" w:rsidRPr="0019413B">
        <w:rPr>
          <w:rFonts w:cstheme="minorHAnsi"/>
          <w:noProof/>
          <w:lang w:eastAsia="es-CL"/>
        </w:rPr>
        <w:pict>
          <v:shapetype id="_x0000_t202" coordsize="21600,21600" o:spt="202" path="m,l,21600r21600,l21600,xe">
            <v:stroke joinstyle="miter"/>
            <v:path gradientshapeok="t" o:connecttype="rect"/>
          </v:shapetype>
          <v:shape id="Cuadro de texto 2" o:spid="_x0000_s1026" type="#_x0000_t202" style="position:absolute;margin-left:-26.05pt;margin-top:19.5pt;width:353pt;height:140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" fillcolor="white [3201]" strokecolor="#5b9bd5 [3204]" strokeweight="1pt">
            <v:textbox>
              <w:txbxContent>
                <w:p w:rsidR="001071BD" w:rsidRPr="00B23405" w:rsidRDefault="0024471B" w:rsidP="0024471B">
                  <w:pPr>
                    <w:jc w:val="both"/>
                    <w:rPr>
                      <w:rFonts w:ascii="Arial" w:hAnsi="Arial" w:cs="Arial"/>
                      <w:b/>
                      <w:sz w:val="24"/>
                    </w:rPr>
                  </w:pPr>
                  <w:r w:rsidRPr="00B23405">
                    <w:rPr>
                      <w:rFonts w:ascii="Arial" w:hAnsi="Arial" w:cs="Arial"/>
                      <w:sz w:val="24"/>
                    </w:rPr>
                    <w:t xml:space="preserve">La argumentación es el medio a través del cual expresamos con fundamento nuestras posiciones o puntos de vista sobre las variadas materias que son el objeto de la comunicación, con </w:t>
                  </w:r>
                  <w:r w:rsidRPr="00B23405">
                    <w:rPr>
                      <w:rFonts w:ascii="Arial" w:hAnsi="Arial" w:cs="Arial"/>
                      <w:b/>
                      <w:sz w:val="24"/>
                    </w:rPr>
                    <w:t>el propósito de convencer razonadamente o persuadir afectivamente a los receptores acerca de la validez de nuestras posiciones.</w:t>
                  </w:r>
                </w:p>
              </w:txbxContent>
            </v:textbox>
          </v:shape>
        </w:pict>
      </w:r>
    </w:p>
    <w:p w:rsidR="00CE3DFD" w:rsidRDefault="00CE3DFD" w:rsidP="00CE3DFD">
      <w:pPr>
        <w:ind w:hanging="426"/>
      </w:pPr>
    </w:p>
    <w:p w:rsidR="00DF6B0C" w:rsidRDefault="00DF6B0C" w:rsidP="00FE747B">
      <w:pPr>
        <w:tabs>
          <w:tab w:val="left" w:pos="3545"/>
        </w:tabs>
        <w:ind w:hanging="567"/>
        <w:jc w:val="both"/>
        <w:rPr>
          <w:rFonts w:cstheme="minorHAnsi"/>
          <w:lang w:val="es-PE" w:bidi="he-IL"/>
        </w:rPr>
      </w:pPr>
    </w:p>
    <w:p w:rsidR="00DF6B0C" w:rsidRPr="002B667C" w:rsidRDefault="00DF6B0C" w:rsidP="00FE747B">
      <w:pPr>
        <w:tabs>
          <w:tab w:val="left" w:pos="3545"/>
        </w:tabs>
        <w:ind w:hanging="567"/>
        <w:jc w:val="both"/>
        <w:rPr>
          <w:rFonts w:cstheme="minorHAnsi"/>
          <w:lang w:bidi="he-IL"/>
        </w:rPr>
      </w:pPr>
    </w:p>
    <w:p w:rsidR="00D50503" w:rsidRDefault="00D50503" w:rsidP="00141D02">
      <w:pPr>
        <w:ind w:firstLine="708"/>
        <w:rPr>
          <w:rFonts w:cstheme="minorHAnsi"/>
          <w:lang w:val="es-PE" w:bidi="he-IL"/>
        </w:rPr>
      </w:pPr>
    </w:p>
    <w:p w:rsidR="00D50503" w:rsidRPr="00D50503" w:rsidRDefault="00D50503" w:rsidP="00D50503">
      <w:pPr>
        <w:rPr>
          <w:rFonts w:cstheme="minorHAnsi"/>
          <w:lang w:val="es-PE" w:bidi="he-IL"/>
        </w:rPr>
      </w:pPr>
    </w:p>
    <w:p w:rsidR="00B23405" w:rsidRDefault="00B23405" w:rsidP="00D50503">
      <w:pPr>
        <w:tabs>
          <w:tab w:val="left" w:pos="1325"/>
        </w:tabs>
        <w:rPr>
          <w:rFonts w:cstheme="minorHAnsi"/>
          <w:lang w:val="es-PE" w:bidi="he-IL"/>
        </w:rPr>
      </w:pPr>
    </w:p>
    <w:p w:rsidR="00B23405" w:rsidRPr="006A1241" w:rsidRDefault="00B23405" w:rsidP="00B23405">
      <w:pPr>
        <w:rPr>
          <w:rFonts w:ascii="Arial" w:hAnsi="Arial" w:cs="Arial"/>
          <w:b/>
          <w:sz w:val="24"/>
          <w:lang w:val="es-PE" w:bidi="he-IL"/>
        </w:rPr>
      </w:pPr>
    </w:p>
    <w:p w:rsidR="00B863E9" w:rsidRPr="006A1241" w:rsidRDefault="006A1241" w:rsidP="00B23405">
      <w:pPr>
        <w:tabs>
          <w:tab w:val="left" w:pos="1480"/>
        </w:tabs>
        <w:ind w:hanging="567"/>
        <w:rPr>
          <w:rFonts w:ascii="Arial" w:hAnsi="Arial" w:cs="Arial"/>
          <w:b/>
          <w:sz w:val="24"/>
          <w:u w:val="single"/>
          <w:lang w:val="es-PE" w:bidi="he-IL"/>
        </w:rPr>
      </w:pPr>
      <w:r w:rsidRPr="006A1241">
        <w:rPr>
          <w:rFonts w:ascii="Arial" w:hAnsi="Arial" w:cs="Arial"/>
          <w:b/>
          <w:sz w:val="24"/>
          <w:u w:val="single"/>
          <w:lang w:val="es-PE" w:bidi="he-IL"/>
        </w:rPr>
        <w:t>I. DISCURSO ARGUMENTATIVO</w:t>
      </w:r>
    </w:p>
    <w:p w:rsidR="006A1241" w:rsidRDefault="00741267" w:rsidP="00741267">
      <w:pPr>
        <w:tabs>
          <w:tab w:val="left" w:pos="1480"/>
        </w:tabs>
        <w:ind w:left="-567"/>
        <w:jc w:val="both"/>
        <w:rPr>
          <w:rFonts w:ascii="Arial" w:hAnsi="Arial" w:cs="Arial"/>
          <w:sz w:val="24"/>
          <w:lang w:bidi="he-IL"/>
        </w:rPr>
      </w:pPr>
      <w:r w:rsidRPr="0004458B">
        <w:rPr>
          <w:rFonts w:ascii="Arial" w:hAnsi="Arial" w:cs="Arial"/>
          <w:sz w:val="24"/>
          <w:lang w:val="es-PE" w:bidi="he-IL"/>
        </w:rPr>
        <w:t xml:space="preserve">El </w:t>
      </w:r>
      <w:r w:rsidRPr="0004458B">
        <w:rPr>
          <w:rFonts w:ascii="Arial" w:hAnsi="Arial" w:cs="Arial"/>
          <w:sz w:val="24"/>
          <w:lang w:bidi="he-IL"/>
        </w:rPr>
        <w:t xml:space="preserve">discurso argumentativo busca influir en el receptor para que éste acepte o </w:t>
      </w:r>
      <w:r w:rsidR="00157930" w:rsidRPr="0004458B">
        <w:rPr>
          <w:rFonts w:ascii="Arial" w:hAnsi="Arial" w:cs="Arial"/>
          <w:sz w:val="24"/>
          <w:lang w:bidi="he-IL"/>
        </w:rPr>
        <w:t>se adhiera al</w:t>
      </w:r>
      <w:r w:rsidRPr="0004458B">
        <w:rPr>
          <w:rFonts w:ascii="Arial" w:hAnsi="Arial" w:cs="Arial"/>
          <w:sz w:val="24"/>
          <w:lang w:bidi="he-IL"/>
        </w:rPr>
        <w:t xml:space="preserve"> punto de vista</w:t>
      </w:r>
      <w:r w:rsidR="00157930" w:rsidRPr="0004458B">
        <w:rPr>
          <w:rFonts w:ascii="Arial" w:hAnsi="Arial" w:cs="Arial"/>
          <w:sz w:val="24"/>
          <w:lang w:bidi="he-IL"/>
        </w:rPr>
        <w:t xml:space="preserve"> del emisor </w:t>
      </w:r>
      <w:r w:rsidRPr="0004458B">
        <w:rPr>
          <w:rFonts w:ascii="Arial" w:hAnsi="Arial" w:cs="Arial"/>
          <w:sz w:val="24"/>
          <w:lang w:bidi="he-IL"/>
        </w:rPr>
        <w:t xml:space="preserve"> realice cierta acción, reafirme alguna convicció</w:t>
      </w:r>
      <w:r w:rsidR="00157930" w:rsidRPr="0004458B">
        <w:rPr>
          <w:rFonts w:ascii="Arial" w:hAnsi="Arial" w:cs="Arial"/>
          <w:sz w:val="24"/>
          <w:lang w:bidi="he-IL"/>
        </w:rPr>
        <w:t xml:space="preserve">n ya existente, o la modifique, </w:t>
      </w:r>
      <w:r w:rsidRPr="0004458B">
        <w:rPr>
          <w:rFonts w:ascii="Arial" w:hAnsi="Arial" w:cs="Arial"/>
          <w:sz w:val="24"/>
          <w:lang w:bidi="he-IL"/>
        </w:rPr>
        <w:t xml:space="preserve">para ello </w:t>
      </w:r>
      <w:r w:rsidR="00157930" w:rsidRPr="0004458B">
        <w:rPr>
          <w:rFonts w:ascii="Arial" w:hAnsi="Arial" w:cs="Arial"/>
          <w:sz w:val="24"/>
          <w:lang w:bidi="he-IL"/>
        </w:rPr>
        <w:t xml:space="preserve">se emplean </w:t>
      </w:r>
      <w:r w:rsidRPr="0004458B">
        <w:rPr>
          <w:rFonts w:ascii="Arial" w:hAnsi="Arial" w:cs="Arial"/>
          <w:sz w:val="24"/>
          <w:lang w:bidi="he-IL"/>
        </w:rPr>
        <w:t>fórmulas que procuran convencerlo mediante argumentos (ámbito de la racionalidad y razones) y/o conmoverlo apelando a sus emociones (ámbito de influencia y motivos).</w:t>
      </w:r>
    </w:p>
    <w:p w:rsidR="0004458B" w:rsidRDefault="0004458B" w:rsidP="00741267">
      <w:pPr>
        <w:tabs>
          <w:tab w:val="left" w:pos="1480"/>
        </w:tabs>
        <w:ind w:left="-567"/>
        <w:jc w:val="both"/>
        <w:rPr>
          <w:rFonts w:ascii="Arial" w:hAnsi="Arial" w:cs="Arial"/>
          <w:sz w:val="24"/>
          <w:lang w:bidi="he-IL"/>
        </w:rPr>
      </w:pPr>
      <w:r w:rsidRPr="0004458B">
        <w:rPr>
          <w:rFonts w:ascii="Arial" w:hAnsi="Arial" w:cs="Arial"/>
          <w:sz w:val="24"/>
          <w:lang w:bidi="he-IL"/>
        </w:rPr>
        <w:t>El discurso argumentativo está formado, entonces, por dos componentes:</w:t>
      </w:r>
    </w:p>
    <w:tbl>
      <w:tblPr>
        <w:tblStyle w:val="Tablaconcuadrcula"/>
        <w:tblW w:w="9572" w:type="dxa"/>
        <w:tblInd w:w="-459" w:type="dxa"/>
        <w:tblBorders>
          <w:top w:val="single" w:sz="36" w:space="0" w:color="1F4E79" w:themeColor="accent1" w:themeShade="80"/>
          <w:left w:val="single" w:sz="36" w:space="0" w:color="1F4E79" w:themeColor="accent1" w:themeShade="80"/>
          <w:bottom w:val="single" w:sz="36" w:space="0" w:color="1F4E79" w:themeColor="accent1" w:themeShade="80"/>
          <w:right w:val="single" w:sz="36" w:space="0" w:color="1F4E79" w:themeColor="accent1" w:themeShade="80"/>
          <w:insideH w:val="single" w:sz="36" w:space="0" w:color="1F4E79" w:themeColor="accent1" w:themeShade="80"/>
          <w:insideV w:val="single" w:sz="36" w:space="0" w:color="1F4E79" w:themeColor="accent1" w:themeShade="80"/>
        </w:tblBorders>
        <w:tblLook w:val="04A0"/>
      </w:tblPr>
      <w:tblGrid>
        <w:gridCol w:w="4889"/>
        <w:gridCol w:w="4683"/>
      </w:tblGrid>
      <w:tr w:rsidR="007E3634" w:rsidTr="007E3634">
        <w:trPr>
          <w:trHeight w:val="1041"/>
        </w:trPr>
        <w:tc>
          <w:tcPr>
            <w:tcW w:w="4889"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tcPr>
          <w:p w:rsidR="0086455C" w:rsidRDefault="00130618" w:rsidP="00741267">
            <w:pPr>
              <w:tabs>
                <w:tab w:val="left" w:pos="1480"/>
              </w:tabs>
              <w:jc w:val="both"/>
              <w:rPr>
                <w:rFonts w:ascii="Arial" w:hAnsi="Arial" w:cs="Arial"/>
                <w:sz w:val="24"/>
                <w:lang w:val="es-PE" w:bidi="he-IL"/>
              </w:rPr>
            </w:pPr>
            <w:r>
              <w:rPr>
                <w:rFonts w:ascii="Arial" w:hAnsi="Arial" w:cs="Arial"/>
                <w:sz w:val="24"/>
                <w:lang w:val="es-PE" w:bidi="he-IL"/>
              </w:rPr>
              <w:t xml:space="preserve">El </w:t>
            </w:r>
            <w:r w:rsidRPr="00130618">
              <w:rPr>
                <w:rFonts w:ascii="Arial" w:hAnsi="Arial" w:cs="Arial"/>
                <w:sz w:val="24"/>
                <w:lang w:val="es-PE" w:bidi="he-IL"/>
              </w:rPr>
              <w:t xml:space="preserve">componente lógico-racional destinado a convencer </w:t>
            </w:r>
            <w:r w:rsidRPr="00A047D1">
              <w:rPr>
                <w:rFonts w:ascii="Arial" w:hAnsi="Arial" w:cs="Arial"/>
                <w:b/>
                <w:sz w:val="24"/>
                <w:lang w:val="es-PE" w:bidi="he-IL"/>
              </w:rPr>
              <w:t>(apela al intelecto).</w:t>
            </w:r>
          </w:p>
        </w:tc>
        <w:tc>
          <w:tcPr>
            <w:tcW w:w="4683"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tcPr>
          <w:p w:rsidR="0086455C" w:rsidRPr="007E3634" w:rsidRDefault="00130618" w:rsidP="00130618">
            <w:pPr>
              <w:tabs>
                <w:tab w:val="left" w:pos="1480"/>
              </w:tabs>
              <w:jc w:val="both"/>
              <w:rPr>
                <w:rFonts w:ascii="Arial" w:hAnsi="Arial" w:cs="Arial"/>
                <w:b/>
                <w:sz w:val="24"/>
                <w:lang w:val="es-PE" w:bidi="he-IL"/>
              </w:rPr>
            </w:pPr>
            <w:r>
              <w:rPr>
                <w:rFonts w:ascii="Arial" w:hAnsi="Arial" w:cs="Arial"/>
                <w:sz w:val="24"/>
                <w:lang w:val="es-PE" w:bidi="he-IL"/>
              </w:rPr>
              <w:t xml:space="preserve">El </w:t>
            </w:r>
            <w:r w:rsidRPr="00130618">
              <w:rPr>
                <w:rFonts w:ascii="Arial" w:hAnsi="Arial" w:cs="Arial"/>
                <w:sz w:val="24"/>
                <w:lang w:val="es-PE" w:bidi="he-IL"/>
              </w:rPr>
              <w:t xml:space="preserve">componente retórico-afectivo destinado a persuadir </w:t>
            </w:r>
            <w:r w:rsidR="007E3634">
              <w:rPr>
                <w:rFonts w:ascii="Arial" w:hAnsi="Arial" w:cs="Arial"/>
                <w:b/>
                <w:sz w:val="24"/>
                <w:lang w:val="es-PE" w:bidi="he-IL"/>
              </w:rPr>
              <w:t xml:space="preserve">(apela a las emociones y la </w:t>
            </w:r>
            <w:r w:rsidRPr="00A047D1">
              <w:rPr>
                <w:rFonts w:ascii="Arial" w:hAnsi="Arial" w:cs="Arial"/>
                <w:b/>
                <w:sz w:val="24"/>
                <w:lang w:val="es-PE" w:bidi="he-IL"/>
              </w:rPr>
              <w:t>voluntad).</w:t>
            </w:r>
          </w:p>
        </w:tc>
      </w:tr>
    </w:tbl>
    <w:p w:rsidR="00D144B2" w:rsidRDefault="00D144B2" w:rsidP="00741267">
      <w:pPr>
        <w:tabs>
          <w:tab w:val="left" w:pos="1480"/>
        </w:tabs>
        <w:ind w:left="-567"/>
        <w:jc w:val="both"/>
        <w:rPr>
          <w:rFonts w:ascii="Arial" w:hAnsi="Arial" w:cs="Arial"/>
          <w:b/>
          <w:sz w:val="24"/>
          <w:u w:val="single"/>
          <w:lang w:val="es-PE" w:bidi="he-IL"/>
        </w:rPr>
      </w:pPr>
    </w:p>
    <w:p w:rsidR="0086455C" w:rsidRDefault="007E3634" w:rsidP="00741267">
      <w:pPr>
        <w:tabs>
          <w:tab w:val="left" w:pos="1480"/>
        </w:tabs>
        <w:ind w:left="-567"/>
        <w:jc w:val="both"/>
        <w:rPr>
          <w:rFonts w:ascii="Arial" w:hAnsi="Arial" w:cs="Arial"/>
          <w:b/>
          <w:sz w:val="24"/>
          <w:u w:val="single"/>
          <w:lang w:val="es-PE" w:bidi="he-IL"/>
        </w:rPr>
      </w:pPr>
      <w:r w:rsidRPr="007E3634">
        <w:rPr>
          <w:rFonts w:ascii="Arial" w:hAnsi="Arial" w:cs="Arial"/>
          <w:b/>
          <w:sz w:val="24"/>
          <w:u w:val="single"/>
          <w:lang w:val="es-PE" w:bidi="he-IL"/>
        </w:rPr>
        <w:lastRenderedPageBreak/>
        <w:t>II. CARACTERÍST</w:t>
      </w:r>
      <w:r w:rsidR="001F7E91">
        <w:rPr>
          <w:rFonts w:ascii="Arial" w:hAnsi="Arial" w:cs="Arial"/>
          <w:b/>
          <w:sz w:val="24"/>
          <w:u w:val="single"/>
          <w:lang w:val="es-PE" w:bidi="he-IL"/>
        </w:rPr>
        <w:t>ICAS DEL DISCURSO ARGUMENTATIVO</w:t>
      </w:r>
    </w:p>
    <w:p w:rsidR="007961C7" w:rsidRPr="00B94528" w:rsidRDefault="007961C7" w:rsidP="00741267">
      <w:pPr>
        <w:tabs>
          <w:tab w:val="left" w:pos="1480"/>
        </w:tabs>
        <w:ind w:left="-567"/>
        <w:jc w:val="both"/>
        <w:rPr>
          <w:rFonts w:ascii="Arial" w:hAnsi="Arial" w:cs="Arial"/>
          <w:sz w:val="24"/>
        </w:rPr>
      </w:pPr>
      <w:r w:rsidRPr="007961C7">
        <w:rPr>
          <w:rFonts w:ascii="Arial" w:hAnsi="Arial" w:cs="Arial"/>
          <w:b/>
          <w:sz w:val="24"/>
          <w:lang w:val="es-PE" w:bidi="he-IL"/>
        </w:rPr>
        <w:t>a)Carácter polémico:</w:t>
      </w:r>
      <w:r w:rsidRPr="007961C7">
        <w:rPr>
          <w:rFonts w:ascii="Arial" w:hAnsi="Arial" w:cs="Arial"/>
          <w:sz w:val="24"/>
        </w:rPr>
        <w:t xml:space="preserve">para que exista la argumentación debe haber un campo problemático o un tema respecto del cual haya diversos puntos de vista. Cuando la posición controversial o discutible se sostiene para defenderla o refutarla se formula </w:t>
      </w:r>
      <w:r w:rsidRPr="00B94528">
        <w:rPr>
          <w:rFonts w:ascii="Arial" w:hAnsi="Arial" w:cs="Arial"/>
          <w:sz w:val="24"/>
        </w:rPr>
        <w:t>una tesis.</w:t>
      </w:r>
    </w:p>
    <w:p w:rsidR="007961C7" w:rsidRPr="00B94528" w:rsidRDefault="00B94528" w:rsidP="00741267">
      <w:pPr>
        <w:tabs>
          <w:tab w:val="left" w:pos="1480"/>
        </w:tabs>
        <w:ind w:left="-567"/>
        <w:jc w:val="both"/>
        <w:rPr>
          <w:rFonts w:ascii="Arial" w:hAnsi="Arial" w:cs="Arial"/>
          <w:sz w:val="32"/>
          <w:lang w:val="es-PE" w:bidi="he-IL"/>
        </w:rPr>
      </w:pPr>
      <w:r w:rsidRPr="00B94528">
        <w:rPr>
          <w:rFonts w:ascii="Arial" w:hAnsi="Arial" w:cs="Arial"/>
          <w:b/>
          <w:sz w:val="24"/>
        </w:rPr>
        <w:t>b) Carácter dialógico</w:t>
      </w:r>
      <w:r w:rsidRPr="00B94528">
        <w:rPr>
          <w:rFonts w:ascii="Arial" w:hAnsi="Arial" w:cs="Arial"/>
          <w:sz w:val="24"/>
        </w:rPr>
        <w:t xml:space="preserve">: la argumentación se basa en el intercambio de argumentos para alterar la opinión del receptor a quien debe suponerse como parte de la situación argumentativa. Esto significa que en este diálogo se suponen las posibles objeciones de parte del receptor, aunque no las explicite. </w:t>
      </w:r>
    </w:p>
    <w:p w:rsidR="007E3634" w:rsidRDefault="00B94528" w:rsidP="00741267">
      <w:pPr>
        <w:tabs>
          <w:tab w:val="left" w:pos="1480"/>
        </w:tabs>
        <w:ind w:left="-567"/>
        <w:jc w:val="both"/>
        <w:rPr>
          <w:rFonts w:ascii="Arial" w:hAnsi="Arial" w:cs="Arial"/>
          <w:b/>
          <w:sz w:val="24"/>
          <w:u w:val="single"/>
        </w:rPr>
      </w:pPr>
      <w:r w:rsidRPr="00FE1B9C">
        <w:rPr>
          <w:rFonts w:ascii="Arial" w:hAnsi="Arial" w:cs="Arial"/>
          <w:b/>
          <w:sz w:val="24"/>
          <w:u w:val="single"/>
        </w:rPr>
        <w:t>III. ESTRUCTURA INTERNA DEL DISCURSO ARGUMENTATIVO</w:t>
      </w:r>
    </w:p>
    <w:p w:rsidR="00536BA2" w:rsidRDefault="0019413B" w:rsidP="00741267">
      <w:pPr>
        <w:tabs>
          <w:tab w:val="left" w:pos="1480"/>
        </w:tabs>
        <w:ind w:left="-567"/>
        <w:jc w:val="both"/>
        <w:rPr>
          <w:rFonts w:ascii="Arial" w:hAnsi="Arial" w:cs="Arial"/>
          <w:b/>
          <w:sz w:val="28"/>
          <w:u w:val="single"/>
          <w:lang w:val="es-PE" w:bidi="he-IL"/>
        </w:rPr>
      </w:pPr>
      <w:r w:rsidRPr="0019413B">
        <w:rPr>
          <w:rFonts w:ascii="Arial" w:hAnsi="Arial" w:cs="Arial"/>
          <w:b/>
          <w:noProof/>
          <w:sz w:val="28"/>
          <w:u w:val="single"/>
          <w:lang w:eastAsia="es-C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7 Flecha derecha" o:spid="_x0000_s1027" type="#_x0000_t13" style="position:absolute;left:0;text-align:left;margin-left:180.5pt;margin-top:251.05pt;width:94.4pt;height:4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" adj="16337" fillcolor="#9ecb81 [2169]" strokecolor="#70ad47 [3209]" strokeweight=".5pt">
            <v:fill color2="#8ac066 [2617]" rotate="t" colors="0 #b5d5a7;.5 #aace99;1 #9cca86" focus="100%" type="gradient">
              <o:fill v:ext="view" type="gradientUnscaled"/>
            </v:fill>
            <v:textbox>
              <w:txbxContent>
                <w:p w:rsidR="00EB2C25" w:rsidRPr="00EB2C25" w:rsidRDefault="00EB2C25" w:rsidP="00EB2C25">
                  <w:pPr>
                    <w:jc w:val="center"/>
                    <w:rPr>
                      <w:rFonts w:ascii="Arial" w:hAnsi="Arial" w:cs="Arial"/>
                      <w:sz w:val="20"/>
                    </w:rPr>
                  </w:pPr>
                  <w:r w:rsidRPr="00EB2C25">
                    <w:rPr>
                      <w:rFonts w:ascii="Arial" w:hAnsi="Arial" w:cs="Arial"/>
                      <w:sz w:val="20"/>
                    </w:rPr>
                    <w:t xml:space="preserve">Ejemplo </w:t>
                  </w:r>
                </w:p>
              </w:txbxContent>
            </v:textbox>
          </v:shape>
        </w:pict>
      </w:r>
      <w:r w:rsidRPr="0019413B">
        <w:rPr>
          <w:rFonts w:ascii="Arial" w:hAnsi="Arial" w:cs="Arial"/>
          <w:b/>
          <w:noProof/>
          <w:sz w:val="28"/>
          <w:u w:val="single"/>
          <w:lang w:eastAsia="es-CL"/>
        </w:rPr>
        <w:pict>
          <v:roundrect id="18 Rectángulo redondeado" o:spid="_x0000_s1028" style="position:absolute;left:0;text-align:left;margin-left:284.35pt;margin-top:201.5pt;width:179.4pt;height:147.5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" fillcolor="white [3201]" strokecolor="#70ad47 [3209]" strokeweight="1pt">
            <v:stroke joinstyle="miter"/>
            <v:textbox>
              <w:txbxContent>
                <w:p w:rsidR="00EB2C25" w:rsidRPr="00536BA2" w:rsidRDefault="00E77609" w:rsidP="00536BA2">
                  <w:pPr>
                    <w:jc w:val="both"/>
                    <w:rPr>
                      <w:rFonts w:ascii="Arial" w:hAnsi="Arial" w:cs="Arial"/>
                      <w:sz w:val="24"/>
                    </w:rPr>
                  </w:pPr>
                  <w:r w:rsidRPr="00E77609">
                    <w:rPr>
                      <w:rFonts w:ascii="Arial" w:hAnsi="Arial" w:cs="Arial"/>
                      <w:sz w:val="24"/>
                    </w:rPr>
                    <w:t>Usted debe cambiar su automóvil</w:t>
                  </w:r>
                  <w:r>
                    <w:rPr>
                      <w:rFonts w:ascii="Arial" w:hAnsi="Arial" w:cs="Arial"/>
                      <w:sz w:val="24"/>
                    </w:rPr>
                    <w:t xml:space="preserve"> pronto.</w:t>
                  </w:r>
                </w:p>
              </w:txbxContent>
            </v:textbox>
          </v:roundrect>
        </w:pict>
      </w:r>
      <w:r w:rsidRPr="0019413B">
        <w:rPr>
          <w:rFonts w:ascii="Arial" w:hAnsi="Arial" w:cs="Arial"/>
          <w:b/>
          <w:noProof/>
          <w:sz w:val="28"/>
          <w:u w:val="single"/>
          <w:lang w:eastAsia="es-CL"/>
        </w:rPr>
        <w:pict>
          <v:roundrect id="16 Rectángulo redondeado" o:spid="_x0000_s1029" style="position:absolute;left:0;text-align:left;margin-left:-36.7pt;margin-top:205pt;width:203pt;height:2in;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" fillcolor="white [3201]" strokecolor="#70ad47 [3209]" strokeweight="1pt">
            <v:stroke joinstyle="miter"/>
            <v:textbox>
              <w:txbxContent>
                <w:p w:rsidR="009A38E0" w:rsidRPr="009A38E0" w:rsidRDefault="009A38E0" w:rsidP="009A38E0">
                  <w:pPr>
                    <w:jc w:val="both"/>
                    <w:rPr>
                      <w:rFonts w:ascii="Arial" w:hAnsi="Arial" w:cs="Arial"/>
                      <w:sz w:val="24"/>
                      <w:szCs w:val="24"/>
                    </w:rPr>
                  </w:pPr>
                  <w:r w:rsidRPr="009A38E0">
                    <w:rPr>
                      <w:rFonts w:ascii="Arial" w:hAnsi="Arial" w:cs="Arial"/>
                      <w:sz w:val="24"/>
                      <w:szCs w:val="24"/>
                    </w:rPr>
                    <w:t>La tesis es una afirmación que expresa una posición frente al tema del texto y que respondea la pregunta que, usted como autor, trabaja en su escrito. E</w:t>
                  </w:r>
                  <w:r>
                    <w:rPr>
                      <w:rFonts w:ascii="Arial" w:hAnsi="Arial" w:cs="Arial"/>
                      <w:sz w:val="24"/>
                      <w:szCs w:val="24"/>
                    </w:rPr>
                    <w:t xml:space="preserve">n otras palabras, es la postura </w:t>
                  </w:r>
                  <w:r w:rsidRPr="009A38E0">
                    <w:rPr>
                      <w:rFonts w:ascii="Arial" w:hAnsi="Arial" w:cs="Arial"/>
                      <w:sz w:val="24"/>
                      <w:szCs w:val="24"/>
                    </w:rPr>
                    <w:t>que se defiende mediante argumentos par</w:t>
                  </w:r>
                  <w:r>
                    <w:rPr>
                      <w:rFonts w:ascii="Arial" w:hAnsi="Arial" w:cs="Arial"/>
                      <w:sz w:val="24"/>
                      <w:szCs w:val="24"/>
                    </w:rPr>
                    <w:t xml:space="preserve">a persuadir o convencer al </w:t>
                  </w:r>
                  <w:r w:rsidRPr="009A38E0">
                    <w:rPr>
                      <w:rFonts w:ascii="Arial" w:hAnsi="Arial" w:cs="Arial"/>
                      <w:sz w:val="24"/>
                      <w:szCs w:val="24"/>
                    </w:rPr>
                    <w:t>r</w:t>
                  </w:r>
                  <w:r>
                    <w:rPr>
                      <w:rFonts w:ascii="Arial" w:hAnsi="Arial" w:cs="Arial"/>
                      <w:sz w:val="24"/>
                      <w:szCs w:val="24"/>
                    </w:rPr>
                    <w:t>eceptor</w:t>
                  </w:r>
                  <w:r w:rsidRPr="009A38E0">
                    <w:rPr>
                      <w:rFonts w:ascii="Arial" w:hAnsi="Arial" w:cs="Arial"/>
                      <w:sz w:val="24"/>
                      <w:szCs w:val="24"/>
                    </w:rPr>
                    <w:t>.</w:t>
                  </w:r>
                </w:p>
              </w:txbxContent>
            </v:textbox>
          </v:roundrect>
        </w:pict>
      </w:r>
      <w:r w:rsidR="00C31D76">
        <w:rPr>
          <w:rFonts w:ascii="Arial" w:hAnsi="Arial" w:cs="Arial"/>
          <w:b/>
          <w:noProof/>
          <w:sz w:val="28"/>
          <w:u w:val="single"/>
          <w:lang w:val="es-ES" w:eastAsia="es-ES"/>
        </w:rPr>
        <w:drawing>
          <wp:inline distT="0" distB="0" distL="0" distR="0">
            <wp:extent cx="6067425" cy="2419350"/>
            <wp:effectExtent l="19050" t="19050" r="28575" b="190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uctura-interna-discurso-argumentativo.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69485" cy="2420171"/>
                    </a:xfrm>
                    <a:prstGeom prst="rect">
                      <a:avLst/>
                    </a:prstGeom>
                    <a:ln>
                      <a:solidFill>
                        <a:schemeClr val="tx1"/>
                      </a:solidFill>
                    </a:ln>
                  </pic:spPr>
                </pic:pic>
              </a:graphicData>
            </a:graphic>
          </wp:inline>
        </w:drawing>
      </w:r>
    </w:p>
    <w:p w:rsidR="00536BA2" w:rsidRPr="00536BA2" w:rsidRDefault="00536BA2" w:rsidP="00536BA2">
      <w:pPr>
        <w:rPr>
          <w:rFonts w:ascii="Arial" w:hAnsi="Arial" w:cs="Arial"/>
          <w:sz w:val="28"/>
          <w:lang w:val="es-PE" w:bidi="he-IL"/>
        </w:rPr>
      </w:pPr>
    </w:p>
    <w:p w:rsidR="00536BA2" w:rsidRPr="00536BA2" w:rsidRDefault="00536BA2" w:rsidP="00536BA2">
      <w:pPr>
        <w:rPr>
          <w:rFonts w:ascii="Arial" w:hAnsi="Arial" w:cs="Arial"/>
          <w:sz w:val="28"/>
          <w:lang w:val="es-PE" w:bidi="he-IL"/>
        </w:rPr>
      </w:pPr>
    </w:p>
    <w:p w:rsidR="00536BA2" w:rsidRPr="00536BA2" w:rsidRDefault="00536BA2" w:rsidP="00536BA2">
      <w:pPr>
        <w:rPr>
          <w:rFonts w:ascii="Arial" w:hAnsi="Arial" w:cs="Arial"/>
          <w:sz w:val="28"/>
          <w:lang w:val="es-PE" w:bidi="he-IL"/>
        </w:rPr>
      </w:pPr>
    </w:p>
    <w:p w:rsidR="00536BA2" w:rsidRPr="00536BA2" w:rsidRDefault="00536BA2" w:rsidP="00536BA2">
      <w:pPr>
        <w:rPr>
          <w:rFonts w:ascii="Arial" w:hAnsi="Arial" w:cs="Arial"/>
          <w:sz w:val="28"/>
          <w:lang w:val="es-PE" w:bidi="he-IL"/>
        </w:rPr>
      </w:pPr>
    </w:p>
    <w:p w:rsidR="00536BA2" w:rsidRPr="00536BA2" w:rsidRDefault="00536BA2" w:rsidP="00536BA2">
      <w:pPr>
        <w:rPr>
          <w:rFonts w:ascii="Arial" w:hAnsi="Arial" w:cs="Arial"/>
          <w:sz w:val="28"/>
          <w:lang w:val="es-PE" w:bidi="he-IL"/>
        </w:rPr>
      </w:pPr>
    </w:p>
    <w:p w:rsidR="00536BA2" w:rsidRDefault="00536BA2" w:rsidP="00536BA2">
      <w:pPr>
        <w:rPr>
          <w:rFonts w:ascii="Arial" w:hAnsi="Arial" w:cs="Arial"/>
          <w:sz w:val="28"/>
          <w:lang w:val="es-PE" w:bidi="he-IL"/>
        </w:rPr>
      </w:pPr>
    </w:p>
    <w:p w:rsidR="00FE1B9C" w:rsidRDefault="00FE1B9C" w:rsidP="00536BA2">
      <w:pPr>
        <w:jc w:val="center"/>
        <w:rPr>
          <w:rFonts w:ascii="Arial" w:hAnsi="Arial" w:cs="Arial"/>
          <w:sz w:val="28"/>
          <w:lang w:val="es-PE" w:bidi="he-IL"/>
        </w:rPr>
      </w:pPr>
    </w:p>
    <w:p w:rsidR="00536BA2" w:rsidRDefault="00536BA2" w:rsidP="00536BA2">
      <w:pPr>
        <w:jc w:val="center"/>
        <w:rPr>
          <w:rFonts w:ascii="Arial" w:hAnsi="Arial" w:cs="Arial"/>
          <w:sz w:val="28"/>
          <w:lang w:val="es-PE" w:bidi="he-IL"/>
        </w:rPr>
      </w:pPr>
    </w:p>
    <w:p w:rsidR="00536BA2" w:rsidRDefault="00536BA2" w:rsidP="00536BA2">
      <w:pPr>
        <w:jc w:val="center"/>
        <w:rPr>
          <w:rFonts w:ascii="Arial" w:hAnsi="Arial" w:cs="Arial"/>
          <w:sz w:val="28"/>
          <w:lang w:val="es-PE" w:bidi="he-IL"/>
        </w:rPr>
      </w:pPr>
    </w:p>
    <w:p w:rsidR="00536BA2" w:rsidRDefault="00536BA2" w:rsidP="00536BA2">
      <w:pPr>
        <w:jc w:val="center"/>
        <w:rPr>
          <w:rFonts w:ascii="Arial" w:hAnsi="Arial" w:cs="Arial"/>
          <w:sz w:val="28"/>
          <w:lang w:val="es-PE" w:bidi="he-IL"/>
        </w:rPr>
      </w:pPr>
    </w:p>
    <w:p w:rsidR="00E77609" w:rsidRDefault="0019413B" w:rsidP="00536BA2">
      <w:pPr>
        <w:jc w:val="both"/>
        <w:rPr>
          <w:rFonts w:ascii="Arial" w:hAnsi="Arial" w:cs="Arial"/>
          <w:sz w:val="28"/>
          <w:lang w:val="es-PE" w:bidi="he-IL"/>
        </w:rPr>
      </w:pPr>
      <w:r w:rsidRPr="0019413B">
        <w:rPr>
          <w:rFonts w:ascii="Arial" w:hAnsi="Arial" w:cs="Arial"/>
          <w:b/>
          <w:noProof/>
          <w:sz w:val="28"/>
          <w:u w:val="single"/>
          <w:lang w:eastAsia="es-CL"/>
        </w:rPr>
        <w:lastRenderedPageBreak/>
        <w:pict>
          <v:roundrect id="21 Rectángulo redondeado" o:spid="_x0000_s1030" style="position:absolute;left:0;text-align:left;margin-left:312.7pt;margin-top:-30.7pt;width:187.65pt;height:166.4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" fillcolor="white [3201]" strokecolor="#5b9bd5 [3204]" strokeweight="1pt">
            <v:stroke joinstyle="miter"/>
            <v:textbox>
              <w:txbxContent>
                <w:p w:rsidR="00DB438A" w:rsidRPr="00E77609" w:rsidRDefault="00DB438A" w:rsidP="00E77609">
                  <w:pPr>
                    <w:jc w:val="both"/>
                    <w:rPr>
                      <w:rFonts w:ascii="Arial" w:hAnsi="Arial" w:cs="Arial"/>
                      <w:sz w:val="24"/>
                    </w:rPr>
                  </w:pPr>
                  <w:r w:rsidRPr="00E77609">
                    <w:rPr>
                      <w:rFonts w:ascii="Arial" w:hAnsi="Arial" w:cs="Arial"/>
                      <w:sz w:val="24"/>
                    </w:rPr>
                    <w:t>Porque emite gran canti</w:t>
                  </w:r>
                  <w:r w:rsidR="00E77609" w:rsidRPr="00E77609">
                    <w:rPr>
                      <w:rFonts w:ascii="Arial" w:hAnsi="Arial" w:cs="Arial"/>
                      <w:sz w:val="24"/>
                    </w:rPr>
                    <w:t>dad de partículas contaminantes.</w:t>
                  </w:r>
                </w:p>
              </w:txbxContent>
            </v:textbox>
          </v:roundrect>
        </w:pict>
      </w:r>
      <w:r w:rsidRPr="0019413B">
        <w:rPr>
          <w:rFonts w:ascii="Arial" w:hAnsi="Arial" w:cs="Arial"/>
          <w:b/>
          <w:noProof/>
          <w:sz w:val="28"/>
          <w:u w:val="single"/>
          <w:lang w:eastAsia="es-CL"/>
        </w:rPr>
        <w:pict>
          <v:shape id="20 Flecha derecha" o:spid="_x0000_s1031" type="#_x0000_t13" style="position:absolute;left:0;text-align:left;margin-left:207.8pt;margin-top:22.5pt;width:94.4pt;height:4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" adj="16337" fillcolor="#82a0d7 [2168]" strokecolor="#4472c4 [3208]" strokeweight=".5pt">
            <v:fill color2="#678ccf [2616]" rotate="t" colors="0 #a8b7df;.5 #9aabd9;1 #879ed7" focus="100%" type="gradient">
              <o:fill v:ext="view" type="gradientUnscaled"/>
            </v:fill>
            <v:textbox>
              <w:txbxContent>
                <w:p w:rsidR="00F378A3" w:rsidRPr="00EB2C25" w:rsidRDefault="00F378A3" w:rsidP="00F378A3">
                  <w:pPr>
                    <w:jc w:val="center"/>
                    <w:rPr>
                      <w:rFonts w:ascii="Arial" w:hAnsi="Arial" w:cs="Arial"/>
                      <w:sz w:val="20"/>
                    </w:rPr>
                  </w:pPr>
                  <w:r w:rsidRPr="00EB2C25">
                    <w:rPr>
                      <w:rFonts w:ascii="Arial" w:hAnsi="Arial" w:cs="Arial"/>
                      <w:sz w:val="20"/>
                    </w:rPr>
                    <w:t xml:space="preserve">Ejemplo </w:t>
                  </w:r>
                </w:p>
              </w:txbxContent>
            </v:textbox>
          </v:shape>
        </w:pict>
      </w:r>
      <w:r w:rsidRPr="0019413B">
        <w:rPr>
          <w:rFonts w:ascii="Arial" w:hAnsi="Arial" w:cs="Arial"/>
          <w:noProof/>
          <w:sz w:val="28"/>
          <w:lang w:eastAsia="es-CL"/>
        </w:rPr>
        <w:pict>
          <v:roundrect id="19 Rectángulo redondeado" o:spid="_x0000_s1032" style="position:absolute;left:0;text-align:left;margin-left:-29.55pt;margin-top:-36.6pt;width:213.6pt;height:172.3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" fillcolor="white [3201]" strokecolor="#4472c4 [3208]" strokeweight="1pt">
            <v:stroke joinstyle="miter"/>
            <v:textbox>
              <w:txbxContent>
                <w:p w:rsidR="002577D4" w:rsidRPr="00F378A3" w:rsidRDefault="002577D4" w:rsidP="00F378A3">
                  <w:pPr>
                    <w:jc w:val="both"/>
                    <w:rPr>
                      <w:rFonts w:ascii="Arial" w:hAnsi="Arial" w:cs="Arial"/>
                      <w:sz w:val="24"/>
                    </w:rPr>
                  </w:pPr>
                  <w:r w:rsidRPr="00F378A3">
                    <w:rPr>
                      <w:rFonts w:ascii="Arial" w:hAnsi="Arial" w:cs="Arial"/>
                      <w:sz w:val="24"/>
                    </w:rPr>
                    <w:t xml:space="preserve">El primer tipo de argumento que se esgrime en defensa de una tesis es su base. </w:t>
                  </w:r>
                  <w:r w:rsidR="00762C9B">
                    <w:rPr>
                      <w:rFonts w:ascii="Arial" w:hAnsi="Arial" w:cs="Arial"/>
                      <w:sz w:val="24"/>
                    </w:rPr>
                    <w:t>R</w:t>
                  </w:r>
                  <w:r w:rsidRPr="00F378A3">
                    <w:rPr>
                      <w:rFonts w:ascii="Arial" w:hAnsi="Arial" w:cs="Arial"/>
                      <w:sz w:val="24"/>
                    </w:rPr>
                    <w:t xml:space="preserve">esponde a la pregunta ¿por qué?, </w:t>
                  </w:r>
                  <w:r w:rsidR="00762C9B">
                    <w:rPr>
                      <w:rFonts w:ascii="Arial" w:hAnsi="Arial" w:cs="Arial"/>
                      <w:sz w:val="24"/>
                    </w:rPr>
                    <w:t>y se plantea</w:t>
                  </w:r>
                  <w:r w:rsidRPr="00F378A3">
                    <w:rPr>
                      <w:rFonts w:ascii="Arial" w:hAnsi="Arial" w:cs="Arial"/>
                      <w:sz w:val="24"/>
                    </w:rPr>
                    <w:t xml:space="preserve"> inmediatamente después de la tesis.</w:t>
                  </w:r>
                </w:p>
              </w:txbxContent>
            </v:textbox>
          </v:roundrect>
        </w:pict>
      </w: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Pr="00E77609" w:rsidRDefault="00E77609" w:rsidP="00E77609">
      <w:pPr>
        <w:rPr>
          <w:rFonts w:ascii="Arial" w:hAnsi="Arial" w:cs="Arial"/>
          <w:sz w:val="28"/>
          <w:lang w:val="es-PE" w:bidi="he-IL"/>
        </w:rPr>
      </w:pPr>
    </w:p>
    <w:p w:rsidR="00E77609" w:rsidRDefault="0019413B" w:rsidP="00E77609">
      <w:pPr>
        <w:rPr>
          <w:rFonts w:ascii="Arial" w:hAnsi="Arial" w:cs="Arial"/>
          <w:sz w:val="28"/>
          <w:lang w:val="es-PE" w:bidi="he-IL"/>
        </w:rPr>
      </w:pPr>
      <w:r w:rsidRPr="0019413B">
        <w:rPr>
          <w:rFonts w:ascii="Arial" w:hAnsi="Arial" w:cs="Arial"/>
          <w:b/>
          <w:noProof/>
          <w:sz w:val="28"/>
          <w:u w:val="single"/>
          <w:lang w:eastAsia="es-CL"/>
        </w:rPr>
        <w:pict>
          <v:roundrect id="24 Rectángulo redondeado" o:spid="_x0000_s1033" style="position:absolute;margin-left:302.1pt;margin-top:4.15pt;width:187.65pt;height:195.9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" fillcolor="white [3201]" strokecolor="#ffc000 [3207]" strokeweight="1pt">
            <v:stroke joinstyle="miter"/>
            <v:textbox>
              <w:txbxContent>
                <w:p w:rsidR="005B47DA" w:rsidRPr="009A1B27" w:rsidRDefault="005B47DA" w:rsidP="009A1B27">
                  <w:pPr>
                    <w:jc w:val="both"/>
                    <w:rPr>
                      <w:rFonts w:ascii="Arial" w:hAnsi="Arial" w:cs="Arial"/>
                      <w:sz w:val="24"/>
                    </w:rPr>
                  </w:pPr>
                  <w:r w:rsidRPr="009A1B27">
                    <w:rPr>
                      <w:rFonts w:ascii="Arial" w:hAnsi="Arial" w:cs="Arial"/>
                      <w:sz w:val="24"/>
                    </w:rPr>
                    <w:t xml:space="preserve">Al contaminar </w:t>
                  </w:r>
                  <w:r w:rsidR="00924945">
                    <w:rPr>
                      <w:rFonts w:ascii="Arial" w:hAnsi="Arial" w:cs="Arial"/>
                      <w:sz w:val="24"/>
                    </w:rPr>
                    <w:t>más, está</w:t>
                  </w:r>
                  <w:r w:rsidRPr="009A1B27">
                    <w:rPr>
                      <w:rFonts w:ascii="Arial" w:hAnsi="Arial" w:cs="Arial"/>
                      <w:sz w:val="24"/>
                    </w:rPr>
                    <w:t xml:space="preserve"> exponiendo a la población al daño producido por inhalar sustancias tóxicas, por lo que el cambi</w:t>
                  </w:r>
                  <w:r w:rsidR="009A1B27">
                    <w:rPr>
                      <w:rFonts w:ascii="Arial" w:hAnsi="Arial" w:cs="Arial"/>
                      <w:sz w:val="24"/>
                    </w:rPr>
                    <w:t>o de auto es la única solución.</w:t>
                  </w:r>
                </w:p>
              </w:txbxContent>
            </v:textbox>
          </v:roundrect>
        </w:pict>
      </w:r>
      <w:r w:rsidRPr="0019413B">
        <w:rPr>
          <w:rFonts w:ascii="Arial" w:hAnsi="Arial" w:cs="Arial"/>
          <w:noProof/>
          <w:sz w:val="28"/>
          <w:lang w:eastAsia="es-CL"/>
        </w:rPr>
        <w:pict>
          <v:roundrect id="22 Rectángulo redondeado" o:spid="_x0000_s1034" style="position:absolute;margin-left:-29.55pt;margin-top:4.15pt;width:213.6pt;height:195.95pt;z-index:251668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" fillcolor="white [3201]" strokecolor="#ffc000 [3207]" strokeweight="1pt">
            <v:stroke joinstyle="miter"/>
            <v:textbox>
              <w:txbxContent>
                <w:p w:rsidR="00E77609" w:rsidRPr="00E77609" w:rsidRDefault="00E77609" w:rsidP="00E77609">
                  <w:pPr>
                    <w:jc w:val="both"/>
                    <w:rPr>
                      <w:rFonts w:ascii="Arial" w:hAnsi="Arial" w:cs="Arial"/>
                      <w:sz w:val="24"/>
                    </w:rPr>
                  </w:pPr>
                  <w:r w:rsidRPr="00E77609">
                    <w:rPr>
                      <w:rFonts w:ascii="Arial" w:hAnsi="Arial" w:cs="Arial"/>
                      <w:sz w:val="24"/>
                    </w:rPr>
                    <w:t xml:space="preserve">A su vez, la necesidad o causa de la relación entre la base y la tesis, encuentra su sentido en una </w:t>
                  </w:r>
                  <w:r w:rsidRPr="005B47DA">
                    <w:rPr>
                      <w:rFonts w:ascii="Arial" w:hAnsi="Arial" w:cs="Arial"/>
                      <w:b/>
                      <w:sz w:val="24"/>
                    </w:rPr>
                    <w:t>garantía,</w:t>
                  </w:r>
                  <w:r w:rsidRPr="00E77609">
                    <w:rPr>
                      <w:rFonts w:ascii="Arial" w:hAnsi="Arial" w:cs="Arial"/>
                      <w:sz w:val="24"/>
                    </w:rPr>
                    <w:t xml:space="preserve"> un dato o información que sostiene aquel vínculo. La garantía dice por qué es pertinente esa base para esa tesis, se constituye como una afirmación de valor general no controvertible desde el punto de vista del argumentador.</w:t>
                  </w:r>
                </w:p>
              </w:txbxContent>
            </v:textbox>
          </v:roundrect>
        </w:pict>
      </w:r>
    </w:p>
    <w:p w:rsidR="009A1B27" w:rsidRDefault="0019413B" w:rsidP="00E77609">
      <w:pPr>
        <w:tabs>
          <w:tab w:val="left" w:pos="1228"/>
        </w:tabs>
        <w:rPr>
          <w:rFonts w:ascii="Arial" w:hAnsi="Arial" w:cs="Arial"/>
          <w:sz w:val="28"/>
          <w:lang w:val="es-PE" w:bidi="he-IL"/>
        </w:rPr>
      </w:pPr>
      <w:r w:rsidRPr="0019413B">
        <w:rPr>
          <w:rFonts w:ascii="Arial" w:hAnsi="Arial" w:cs="Arial"/>
          <w:b/>
          <w:noProof/>
          <w:sz w:val="28"/>
          <w:u w:val="single"/>
          <w:lang w:eastAsia="es-CL"/>
        </w:rPr>
        <w:pict>
          <v:shape id="23 Flecha derecha" o:spid="_x0000_s1035" type="#_x0000_t13" style="position:absolute;margin-left:199.7pt;margin-top:47.5pt;width:94.4pt;height:4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" adj="16337" fillcolor="#ffd555 [2167]" strokecolor="#ffc000 [3207]" strokeweight=".5pt">
            <v:fill color2="#ffcc31 [2615]" rotate="t" colors="0 #ffdd9c;.5 #ffd78e;1 #ffd479" focus="100%" type="gradient">
              <o:fill v:ext="view" type="gradientUnscaled"/>
            </v:fill>
            <v:textbox>
              <w:txbxContent>
                <w:p w:rsidR="005B47DA" w:rsidRPr="00EB2C25" w:rsidRDefault="005B47DA" w:rsidP="005B47DA">
                  <w:pPr>
                    <w:jc w:val="center"/>
                    <w:rPr>
                      <w:rFonts w:ascii="Arial" w:hAnsi="Arial" w:cs="Arial"/>
                      <w:sz w:val="20"/>
                    </w:rPr>
                  </w:pPr>
                  <w:r w:rsidRPr="00EB2C25">
                    <w:rPr>
                      <w:rFonts w:ascii="Arial" w:hAnsi="Arial" w:cs="Arial"/>
                      <w:sz w:val="20"/>
                    </w:rPr>
                    <w:t xml:space="preserve">Ejemplo </w:t>
                  </w:r>
                </w:p>
              </w:txbxContent>
            </v:textbox>
          </v:shape>
        </w:pict>
      </w:r>
      <w:r w:rsidR="00E77609">
        <w:rPr>
          <w:rFonts w:ascii="Arial" w:hAnsi="Arial" w:cs="Arial"/>
          <w:sz w:val="28"/>
          <w:lang w:val="es-PE" w:bidi="he-IL"/>
        </w:rPr>
        <w:tab/>
      </w: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9A1B27" w:rsidP="009A1B27">
      <w:pPr>
        <w:rPr>
          <w:rFonts w:ascii="Arial" w:hAnsi="Arial" w:cs="Arial"/>
          <w:sz w:val="28"/>
          <w:lang w:val="es-PE" w:bidi="he-IL"/>
        </w:rPr>
      </w:pPr>
    </w:p>
    <w:p w:rsidR="009A1B27" w:rsidRPr="009A1B27" w:rsidRDefault="0019413B" w:rsidP="009A1B27">
      <w:pPr>
        <w:rPr>
          <w:rFonts w:ascii="Arial" w:hAnsi="Arial" w:cs="Arial"/>
          <w:sz w:val="28"/>
          <w:lang w:val="es-PE" w:bidi="he-IL"/>
        </w:rPr>
      </w:pPr>
      <w:r w:rsidRPr="0019413B">
        <w:rPr>
          <w:rFonts w:ascii="Arial" w:hAnsi="Arial" w:cs="Arial"/>
          <w:b/>
          <w:noProof/>
          <w:sz w:val="28"/>
          <w:u w:val="single"/>
          <w:lang w:eastAsia="es-CL"/>
        </w:rPr>
        <w:pict>
          <v:roundrect id="27 Rectángulo redondeado" o:spid="_x0000_s1036" style="position:absolute;margin-left:302.1pt;margin-top:20.7pt;width:187.65pt;height:226.6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" fillcolor="white [3201]" strokecolor="#ed7d31 [3205]" strokeweight="1pt">
            <v:stroke joinstyle="miter"/>
            <v:textbox>
              <w:txbxContent>
                <w:p w:rsidR="00924945" w:rsidRPr="00924945" w:rsidRDefault="00924945" w:rsidP="00924945">
                  <w:pPr>
                    <w:jc w:val="both"/>
                    <w:rPr>
                      <w:rFonts w:ascii="Arial" w:hAnsi="Arial" w:cs="Arial"/>
                      <w:sz w:val="24"/>
                    </w:rPr>
                  </w:pPr>
                  <w:r w:rsidRPr="00924945">
                    <w:rPr>
                      <w:rFonts w:ascii="Arial" w:hAnsi="Arial" w:cs="Arial"/>
                      <w:sz w:val="24"/>
                    </w:rPr>
                    <w:t xml:space="preserve">Los Ministerios de Salud y de Transporte son claros respecto de los límites de emisiones contaminantes </w:t>
                  </w:r>
                  <w:r>
                    <w:rPr>
                      <w:rFonts w:ascii="Arial" w:hAnsi="Arial" w:cs="Arial"/>
                      <w:sz w:val="24"/>
                    </w:rPr>
                    <w:t>aceptados para los automóviles.</w:t>
                  </w:r>
                </w:p>
              </w:txbxContent>
            </v:textbox>
          </v:roundrect>
        </w:pict>
      </w:r>
      <w:r w:rsidRPr="0019413B">
        <w:rPr>
          <w:rFonts w:ascii="Arial" w:hAnsi="Arial" w:cs="Arial"/>
          <w:noProof/>
          <w:sz w:val="28"/>
          <w:lang w:eastAsia="es-CL"/>
        </w:rPr>
        <w:pict>
          <v:roundrect id="25 Rectángulo redondeado" o:spid="_x0000_s1037" style="position:absolute;margin-left:-29.55pt;margin-top:20.7pt;width:206.55pt;height:226.6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" fillcolor="white [3201]" strokecolor="#ed7d31 [3205]" strokeweight="1pt">
            <v:stroke joinstyle="miter"/>
            <v:textbox>
              <w:txbxContent>
                <w:p w:rsidR="009A1B27" w:rsidRPr="002A2BA8" w:rsidRDefault="009A1B27" w:rsidP="002A2BA8">
                  <w:pPr>
                    <w:jc w:val="both"/>
                    <w:rPr>
                      <w:rFonts w:ascii="Arial" w:hAnsi="Arial" w:cs="Arial"/>
                      <w:sz w:val="24"/>
                    </w:rPr>
                  </w:pPr>
                  <w:r w:rsidRPr="002A2BA8">
                    <w:rPr>
                      <w:rFonts w:ascii="Arial" w:hAnsi="Arial" w:cs="Arial"/>
                      <w:sz w:val="24"/>
                    </w:rPr>
                    <w:t>Está en el fundamento de la pirámide (a</w:t>
                  </w:r>
                  <w:r w:rsidR="002A2BA8" w:rsidRPr="002A2BA8">
                    <w:rPr>
                      <w:rFonts w:ascii="Arial" w:hAnsi="Arial" w:cs="Arial"/>
                      <w:sz w:val="24"/>
                    </w:rPr>
                    <w:t xml:space="preserve">unque una argumentación también </w:t>
                  </w:r>
                  <w:r w:rsidRPr="002A2BA8">
                    <w:rPr>
                      <w:rFonts w:ascii="Arial" w:hAnsi="Arial" w:cs="Arial"/>
                      <w:sz w:val="24"/>
                    </w:rPr>
                    <w:t>puede iniciarse con el o los respaldos: planteamiento inductivo). S</w:t>
                  </w:r>
                  <w:r w:rsidR="002A2BA8" w:rsidRPr="002A2BA8">
                    <w:rPr>
                      <w:rFonts w:ascii="Arial" w:hAnsi="Arial" w:cs="Arial"/>
                      <w:sz w:val="24"/>
                    </w:rPr>
                    <w:t xml:space="preserve">i la tesis se sostiene sobre la </w:t>
                  </w:r>
                  <w:r w:rsidRPr="002A2BA8">
                    <w:rPr>
                      <w:rFonts w:ascii="Arial" w:hAnsi="Arial" w:cs="Arial"/>
                      <w:sz w:val="24"/>
                    </w:rPr>
                    <w:t>base y ésta sobre la garantía; la garantía a su vez se sustenta</w:t>
                  </w:r>
                  <w:r w:rsidR="002A2BA8" w:rsidRPr="002A2BA8">
                    <w:rPr>
                      <w:rFonts w:ascii="Arial" w:hAnsi="Arial" w:cs="Arial"/>
                      <w:sz w:val="24"/>
                    </w:rPr>
                    <w:t xml:space="preserve"> en un respaldo, un principio o </w:t>
                  </w:r>
                  <w:r w:rsidRPr="002A2BA8">
                    <w:rPr>
                      <w:rFonts w:ascii="Arial" w:hAnsi="Arial" w:cs="Arial"/>
                      <w:sz w:val="24"/>
                    </w:rPr>
                    <w:t>dato documentado entendido como muy aceptable o fácilmente aceptable.</w:t>
                  </w:r>
                </w:p>
              </w:txbxContent>
            </v:textbox>
          </v:roundrect>
        </w:pict>
      </w:r>
    </w:p>
    <w:p w:rsidR="009A1B27" w:rsidRDefault="009A1B27" w:rsidP="009A1B27">
      <w:pPr>
        <w:rPr>
          <w:rFonts w:ascii="Arial" w:hAnsi="Arial" w:cs="Arial"/>
          <w:sz w:val="28"/>
          <w:lang w:val="es-PE" w:bidi="he-IL"/>
        </w:rPr>
      </w:pPr>
    </w:p>
    <w:p w:rsidR="00AD4A48" w:rsidRDefault="0019413B" w:rsidP="009A1B27">
      <w:pPr>
        <w:tabs>
          <w:tab w:val="left" w:pos="1912"/>
        </w:tabs>
        <w:rPr>
          <w:rFonts w:ascii="Arial" w:hAnsi="Arial" w:cs="Arial"/>
          <w:sz w:val="28"/>
          <w:lang w:val="es-PE" w:bidi="he-IL"/>
        </w:rPr>
      </w:pPr>
      <w:r w:rsidRPr="0019413B">
        <w:rPr>
          <w:rFonts w:ascii="Arial" w:hAnsi="Arial" w:cs="Arial"/>
          <w:b/>
          <w:noProof/>
          <w:sz w:val="28"/>
          <w:u w:val="single"/>
          <w:lang w:eastAsia="es-CL"/>
        </w:rPr>
        <w:pict>
          <v:shape id="26 Flecha derecha" o:spid="_x0000_s1038" type="#_x0000_t13" style="position:absolute;margin-left:199.85pt;margin-top:45.95pt;width:94.4pt;height:4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" adj="16337" fillcolor="#f3a875 [2165]" strokecolor="#ed7d31 [3205]" strokeweight=".5pt">
            <v:fill color2="#f09558 [2613]" rotate="t" colors="0 #f7bda4;.5 #f5b195;1 #f8a581" focus="100%" type="gradient">
              <o:fill v:ext="view" type="gradientUnscaled"/>
            </v:fill>
            <v:textbox>
              <w:txbxContent>
                <w:p w:rsidR="002A2BA8" w:rsidRPr="00EB2C25" w:rsidRDefault="002A2BA8" w:rsidP="002A2BA8">
                  <w:pPr>
                    <w:jc w:val="center"/>
                    <w:rPr>
                      <w:rFonts w:ascii="Arial" w:hAnsi="Arial" w:cs="Arial"/>
                      <w:sz w:val="20"/>
                    </w:rPr>
                  </w:pPr>
                  <w:r w:rsidRPr="00EB2C25">
                    <w:rPr>
                      <w:rFonts w:ascii="Arial" w:hAnsi="Arial" w:cs="Arial"/>
                      <w:sz w:val="20"/>
                    </w:rPr>
                    <w:t xml:space="preserve">Ejemplo </w:t>
                  </w:r>
                </w:p>
              </w:txbxContent>
            </v:textbox>
          </v:shape>
        </w:pict>
      </w:r>
      <w:r w:rsidR="009A1B27">
        <w:rPr>
          <w:rFonts w:ascii="Arial" w:hAnsi="Arial" w:cs="Arial"/>
          <w:sz w:val="28"/>
          <w:lang w:val="es-PE" w:bidi="he-IL"/>
        </w:rPr>
        <w:tab/>
      </w:r>
    </w:p>
    <w:p w:rsidR="00AD4A48" w:rsidRPr="00AD4A48" w:rsidRDefault="00AD4A48" w:rsidP="00AD4A48">
      <w:pPr>
        <w:rPr>
          <w:rFonts w:ascii="Arial" w:hAnsi="Arial" w:cs="Arial"/>
          <w:sz w:val="28"/>
          <w:lang w:val="es-PE" w:bidi="he-IL"/>
        </w:rPr>
      </w:pPr>
    </w:p>
    <w:p w:rsidR="00AD4A48" w:rsidRPr="00AD4A48" w:rsidRDefault="00AD4A48" w:rsidP="00AD4A48">
      <w:pPr>
        <w:rPr>
          <w:rFonts w:ascii="Arial" w:hAnsi="Arial" w:cs="Arial"/>
          <w:sz w:val="28"/>
          <w:lang w:val="es-PE" w:bidi="he-IL"/>
        </w:rPr>
      </w:pPr>
    </w:p>
    <w:p w:rsidR="00AD4A48" w:rsidRPr="00AD4A48" w:rsidRDefault="00AD4A48" w:rsidP="00AD4A48">
      <w:pPr>
        <w:rPr>
          <w:rFonts w:ascii="Arial" w:hAnsi="Arial" w:cs="Arial"/>
          <w:sz w:val="28"/>
          <w:lang w:val="es-PE" w:bidi="he-IL"/>
        </w:rPr>
      </w:pPr>
    </w:p>
    <w:p w:rsidR="00AD4A48" w:rsidRPr="00AD4A48" w:rsidRDefault="00AD4A48" w:rsidP="00AD4A48">
      <w:pPr>
        <w:rPr>
          <w:rFonts w:ascii="Arial" w:hAnsi="Arial" w:cs="Arial"/>
          <w:sz w:val="28"/>
          <w:lang w:val="es-PE" w:bidi="he-IL"/>
        </w:rPr>
      </w:pPr>
    </w:p>
    <w:p w:rsidR="00AD4A48" w:rsidRDefault="00AD4A48" w:rsidP="00AD4A48">
      <w:pPr>
        <w:rPr>
          <w:rFonts w:ascii="Arial" w:hAnsi="Arial" w:cs="Arial"/>
          <w:sz w:val="28"/>
          <w:lang w:val="es-PE" w:bidi="he-IL"/>
        </w:rPr>
      </w:pPr>
    </w:p>
    <w:p w:rsidR="00536BA2" w:rsidRDefault="00AD4A48" w:rsidP="00AD4A48">
      <w:pPr>
        <w:tabs>
          <w:tab w:val="left" w:pos="5164"/>
        </w:tabs>
        <w:rPr>
          <w:rFonts w:ascii="Arial" w:hAnsi="Arial" w:cs="Arial"/>
          <w:sz w:val="28"/>
          <w:lang w:val="es-PE" w:bidi="he-IL"/>
        </w:rPr>
      </w:pPr>
      <w:r>
        <w:rPr>
          <w:rFonts w:ascii="Arial" w:hAnsi="Arial" w:cs="Arial"/>
          <w:sz w:val="28"/>
          <w:lang w:val="es-PE" w:bidi="he-IL"/>
        </w:rPr>
        <w:tab/>
      </w:r>
    </w:p>
    <w:p w:rsidR="00AD4A48" w:rsidRDefault="00AD4A48" w:rsidP="00AD4A48">
      <w:pPr>
        <w:tabs>
          <w:tab w:val="left" w:pos="5164"/>
        </w:tabs>
        <w:rPr>
          <w:rFonts w:ascii="Arial" w:hAnsi="Arial" w:cs="Arial"/>
          <w:sz w:val="28"/>
          <w:lang w:val="es-PE" w:bidi="he-IL"/>
        </w:rPr>
      </w:pPr>
    </w:p>
    <w:p w:rsidR="001F7E91" w:rsidRDefault="001F7E91" w:rsidP="00AD4A48">
      <w:pPr>
        <w:tabs>
          <w:tab w:val="left" w:pos="5164"/>
        </w:tabs>
        <w:rPr>
          <w:rFonts w:ascii="Arial" w:hAnsi="Arial" w:cs="Arial"/>
          <w:b/>
          <w:sz w:val="24"/>
          <w:u w:val="single"/>
          <w:lang w:val="es-PE" w:bidi="he-IL"/>
        </w:rPr>
      </w:pPr>
    </w:p>
    <w:p w:rsidR="00AD4A48" w:rsidRPr="001F7E91" w:rsidRDefault="001F7E91" w:rsidP="00AD4A48">
      <w:pPr>
        <w:tabs>
          <w:tab w:val="left" w:pos="5164"/>
        </w:tabs>
        <w:rPr>
          <w:rFonts w:ascii="Arial" w:hAnsi="Arial" w:cs="Arial"/>
          <w:b/>
          <w:sz w:val="24"/>
          <w:u w:val="single"/>
          <w:lang w:val="es-PE" w:bidi="he-IL"/>
        </w:rPr>
      </w:pPr>
      <w:r w:rsidRPr="001F7E91">
        <w:rPr>
          <w:rFonts w:ascii="Arial" w:hAnsi="Arial" w:cs="Arial"/>
          <w:b/>
          <w:sz w:val="24"/>
          <w:u w:val="single"/>
          <w:lang w:val="es-PE" w:bidi="he-IL"/>
        </w:rPr>
        <w:lastRenderedPageBreak/>
        <w:t xml:space="preserve">IV.  APLICACIÓN </w:t>
      </w:r>
    </w:p>
    <w:p w:rsidR="001F7E91" w:rsidRDefault="00DD414F" w:rsidP="00FF0450">
      <w:pPr>
        <w:tabs>
          <w:tab w:val="left" w:pos="5164"/>
        </w:tabs>
        <w:jc w:val="both"/>
        <w:rPr>
          <w:rFonts w:ascii="Arial" w:hAnsi="Arial" w:cs="Arial"/>
          <w:sz w:val="18"/>
          <w:lang w:val="es-PE" w:bidi="he-IL"/>
        </w:rPr>
      </w:pPr>
      <w:r>
        <w:rPr>
          <w:rFonts w:ascii="Arial" w:hAnsi="Arial" w:cs="Arial"/>
          <w:sz w:val="24"/>
          <w:lang w:val="es-PE" w:bidi="he-IL"/>
        </w:rPr>
        <w:t xml:space="preserve">a) </w:t>
      </w:r>
      <w:r w:rsidR="001F7E91">
        <w:rPr>
          <w:rFonts w:ascii="Arial" w:hAnsi="Arial" w:cs="Arial"/>
          <w:sz w:val="24"/>
          <w:lang w:val="es-PE" w:bidi="he-IL"/>
        </w:rPr>
        <w:t>Le</w:t>
      </w:r>
      <w:r w:rsidR="007C5630">
        <w:rPr>
          <w:rFonts w:ascii="Arial" w:hAnsi="Arial" w:cs="Arial"/>
          <w:sz w:val="24"/>
          <w:lang w:val="es-PE" w:bidi="he-IL"/>
        </w:rPr>
        <w:t>a atentamente los siguientes textos argumentativo</w:t>
      </w:r>
      <w:r w:rsidR="00CD5930">
        <w:rPr>
          <w:rFonts w:ascii="Arial" w:hAnsi="Arial" w:cs="Arial"/>
          <w:sz w:val="24"/>
          <w:lang w:val="es-PE" w:bidi="he-IL"/>
        </w:rPr>
        <w:t>s</w:t>
      </w:r>
      <w:r w:rsidR="007C5630">
        <w:rPr>
          <w:rFonts w:ascii="Arial" w:hAnsi="Arial" w:cs="Arial"/>
          <w:sz w:val="24"/>
          <w:lang w:val="es-PE" w:bidi="he-IL"/>
        </w:rPr>
        <w:t xml:space="preserve"> e identifique los elementos que forman parte de su estructura interna </w:t>
      </w:r>
      <w:r w:rsidR="007C5630" w:rsidRPr="007C5630">
        <w:rPr>
          <w:rFonts w:ascii="Arial" w:hAnsi="Arial" w:cs="Arial"/>
          <w:sz w:val="18"/>
          <w:lang w:val="es-PE" w:bidi="he-IL"/>
        </w:rPr>
        <w:t>(2 puntos c/u)</w:t>
      </w:r>
    </w:p>
    <w:p w:rsidR="0016160B" w:rsidRDefault="0019413B" w:rsidP="00AD4A48">
      <w:pPr>
        <w:tabs>
          <w:tab w:val="left" w:pos="5164"/>
        </w:tabs>
        <w:rPr>
          <w:rFonts w:ascii="Arial" w:hAnsi="Arial" w:cs="Arial"/>
          <w:sz w:val="24"/>
          <w:lang w:val="es-PE" w:bidi="he-IL"/>
        </w:rPr>
      </w:pPr>
      <w:r w:rsidRPr="0019413B">
        <w:rPr>
          <w:rFonts w:ascii="Arial" w:hAnsi="Arial" w:cs="Arial"/>
          <w:noProof/>
          <w:sz w:val="18"/>
          <w:lang w:eastAsia="es-CL"/>
        </w:rPr>
        <w:pict>
          <v:shape id="_x0000_s1039" type="#_x0000_t202" style="position:absolute;margin-left:-6.35pt;margin-top:5.8pt;width:473.45pt;height:151.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">
            <v:textbox>
              <w:txbxContent>
                <w:p w:rsidR="002F386A" w:rsidRPr="002F386A" w:rsidRDefault="002F386A" w:rsidP="0016160B">
                  <w:pPr>
                    <w:jc w:val="both"/>
                    <w:rPr>
                      <w:rFonts w:ascii="Arial" w:hAnsi="Arial" w:cs="Arial"/>
                      <w:b/>
                      <w:sz w:val="24"/>
                    </w:rPr>
                  </w:pPr>
                  <w:r w:rsidRPr="002F386A">
                    <w:rPr>
                      <w:rFonts w:ascii="Arial" w:hAnsi="Arial" w:cs="Arial"/>
                      <w:b/>
                      <w:sz w:val="24"/>
                    </w:rPr>
                    <w:t>1.</w:t>
                  </w:r>
                  <w:r w:rsidRPr="0016160B">
                    <w:rPr>
                      <w:rFonts w:ascii="Arial" w:hAnsi="Arial" w:cs="Arial"/>
                      <w:sz w:val="24"/>
                    </w:rPr>
                    <w:t>“La educación es una de las bases del desarrollo de un país. Ella permite los grandes avances sociales y económicos: desarrollo de la población, de la tecnología, de la investigación intelectual, de la participación ciudadana, de los mayores niveles de empleo y de ingreso, etc. Las estadísticas muestran que los países desarrollados tienen altos índices de escolaridad. Sin embargo, la educación probablemente no genera por sí sola el desarrollo de un país. De hecho, ella debe ir acompañada de políticas sociales y económicas complementarias para alcanzar ese alto grado de desarrollo”.</w:t>
                  </w:r>
                </w:p>
              </w:txbxContent>
            </v:textbox>
          </v:shape>
        </w:pict>
      </w:r>
    </w:p>
    <w:p w:rsidR="0016160B" w:rsidRPr="0016160B" w:rsidRDefault="0016160B" w:rsidP="0016160B">
      <w:pPr>
        <w:rPr>
          <w:rFonts w:ascii="Arial" w:hAnsi="Arial" w:cs="Arial"/>
          <w:sz w:val="24"/>
          <w:lang w:val="es-PE" w:bidi="he-IL"/>
        </w:rPr>
      </w:pPr>
    </w:p>
    <w:p w:rsidR="0016160B" w:rsidRPr="0016160B" w:rsidRDefault="0016160B" w:rsidP="0016160B">
      <w:pPr>
        <w:rPr>
          <w:rFonts w:ascii="Arial" w:hAnsi="Arial" w:cs="Arial"/>
          <w:sz w:val="24"/>
          <w:lang w:val="es-PE" w:bidi="he-IL"/>
        </w:rPr>
      </w:pPr>
    </w:p>
    <w:p w:rsidR="0016160B" w:rsidRPr="0016160B" w:rsidRDefault="0016160B" w:rsidP="0016160B">
      <w:pPr>
        <w:rPr>
          <w:rFonts w:ascii="Arial" w:hAnsi="Arial" w:cs="Arial"/>
          <w:sz w:val="24"/>
          <w:lang w:val="es-PE" w:bidi="he-IL"/>
        </w:rPr>
      </w:pPr>
    </w:p>
    <w:p w:rsidR="0016160B" w:rsidRPr="0016160B" w:rsidRDefault="0016160B" w:rsidP="0016160B">
      <w:pPr>
        <w:rPr>
          <w:rFonts w:ascii="Arial" w:hAnsi="Arial" w:cs="Arial"/>
          <w:sz w:val="24"/>
          <w:lang w:val="es-PE" w:bidi="he-IL"/>
        </w:rPr>
      </w:pPr>
    </w:p>
    <w:p w:rsidR="0016160B" w:rsidRPr="0016160B" w:rsidRDefault="0016160B" w:rsidP="0016160B">
      <w:pPr>
        <w:rPr>
          <w:rFonts w:ascii="Arial" w:hAnsi="Arial" w:cs="Arial"/>
          <w:sz w:val="24"/>
          <w:lang w:val="es-PE" w:bidi="he-IL"/>
        </w:rPr>
      </w:pPr>
    </w:p>
    <w:p w:rsidR="0016160B" w:rsidRDefault="0016160B" w:rsidP="0016160B">
      <w:pPr>
        <w:rPr>
          <w:rFonts w:ascii="Arial" w:hAnsi="Arial" w:cs="Arial"/>
          <w:sz w:val="24"/>
          <w:lang w:val="es-PE" w:bidi="he-IL"/>
        </w:rPr>
      </w:pPr>
    </w:p>
    <w:tbl>
      <w:tblPr>
        <w:tblStyle w:val="Tablaconcuadrcula"/>
        <w:tblW w:w="9464" w:type="dxa"/>
        <w:tblLook w:val="04A0"/>
      </w:tblPr>
      <w:tblGrid>
        <w:gridCol w:w="2054"/>
        <w:gridCol w:w="7410"/>
      </w:tblGrid>
      <w:tr w:rsidR="0016160B" w:rsidTr="00315162">
        <w:trPr>
          <w:trHeight w:val="556"/>
        </w:trPr>
        <w:tc>
          <w:tcPr>
            <w:tcW w:w="2054" w:type="dxa"/>
          </w:tcPr>
          <w:p w:rsidR="002F383C" w:rsidRDefault="002F383C" w:rsidP="0016160B">
            <w:pPr>
              <w:tabs>
                <w:tab w:val="left" w:pos="3194"/>
              </w:tabs>
              <w:rPr>
                <w:rFonts w:ascii="Arial" w:hAnsi="Arial" w:cs="Arial"/>
                <w:sz w:val="24"/>
                <w:lang w:val="es-PE" w:bidi="he-IL"/>
              </w:rPr>
            </w:pPr>
          </w:p>
          <w:p w:rsidR="0016160B" w:rsidRDefault="0016160B" w:rsidP="0016160B">
            <w:pPr>
              <w:tabs>
                <w:tab w:val="left" w:pos="3194"/>
              </w:tabs>
              <w:rPr>
                <w:rFonts w:ascii="Arial" w:hAnsi="Arial" w:cs="Arial"/>
                <w:sz w:val="24"/>
                <w:lang w:val="es-PE" w:bidi="he-IL"/>
              </w:rPr>
            </w:pPr>
            <w:r>
              <w:rPr>
                <w:rFonts w:ascii="Arial" w:hAnsi="Arial" w:cs="Arial"/>
                <w:sz w:val="24"/>
                <w:lang w:val="es-PE" w:bidi="he-IL"/>
              </w:rPr>
              <w:t>Tesis</w:t>
            </w:r>
          </w:p>
        </w:tc>
        <w:tc>
          <w:tcPr>
            <w:tcW w:w="7410" w:type="dxa"/>
          </w:tcPr>
          <w:p w:rsidR="0016160B" w:rsidRDefault="0016160B" w:rsidP="0016160B">
            <w:pPr>
              <w:tabs>
                <w:tab w:val="left" w:pos="3194"/>
              </w:tabs>
              <w:rPr>
                <w:rFonts w:ascii="Arial" w:hAnsi="Arial" w:cs="Arial"/>
                <w:sz w:val="24"/>
                <w:lang w:val="es-PE" w:bidi="he-IL"/>
              </w:rPr>
            </w:pPr>
          </w:p>
        </w:tc>
      </w:tr>
      <w:tr w:rsidR="0016160B" w:rsidTr="00315162">
        <w:trPr>
          <w:trHeight w:val="556"/>
        </w:trPr>
        <w:tc>
          <w:tcPr>
            <w:tcW w:w="2054" w:type="dxa"/>
          </w:tcPr>
          <w:p w:rsidR="002F383C" w:rsidRDefault="002F383C" w:rsidP="0016160B">
            <w:pPr>
              <w:tabs>
                <w:tab w:val="left" w:pos="3194"/>
              </w:tabs>
              <w:rPr>
                <w:rFonts w:ascii="Arial" w:hAnsi="Arial" w:cs="Arial"/>
                <w:sz w:val="24"/>
                <w:lang w:val="es-PE" w:bidi="he-IL"/>
              </w:rPr>
            </w:pPr>
          </w:p>
          <w:p w:rsidR="0016160B" w:rsidRDefault="0016160B" w:rsidP="0016160B">
            <w:pPr>
              <w:tabs>
                <w:tab w:val="left" w:pos="3194"/>
              </w:tabs>
              <w:rPr>
                <w:rFonts w:ascii="Arial" w:hAnsi="Arial" w:cs="Arial"/>
                <w:sz w:val="24"/>
                <w:lang w:val="es-PE" w:bidi="he-IL"/>
              </w:rPr>
            </w:pPr>
            <w:r>
              <w:rPr>
                <w:rFonts w:ascii="Arial" w:hAnsi="Arial" w:cs="Arial"/>
                <w:sz w:val="24"/>
                <w:lang w:val="es-PE" w:bidi="he-IL"/>
              </w:rPr>
              <w:t xml:space="preserve">Base </w:t>
            </w:r>
          </w:p>
        </w:tc>
        <w:tc>
          <w:tcPr>
            <w:tcW w:w="7410" w:type="dxa"/>
          </w:tcPr>
          <w:p w:rsidR="0016160B" w:rsidRDefault="0016160B" w:rsidP="0016160B">
            <w:pPr>
              <w:tabs>
                <w:tab w:val="left" w:pos="3194"/>
              </w:tabs>
              <w:rPr>
                <w:rFonts w:ascii="Arial" w:hAnsi="Arial" w:cs="Arial"/>
                <w:sz w:val="24"/>
                <w:lang w:val="es-PE" w:bidi="he-IL"/>
              </w:rPr>
            </w:pPr>
          </w:p>
        </w:tc>
      </w:tr>
      <w:tr w:rsidR="0016160B" w:rsidTr="00315162">
        <w:trPr>
          <w:trHeight w:val="556"/>
        </w:trPr>
        <w:tc>
          <w:tcPr>
            <w:tcW w:w="2054" w:type="dxa"/>
          </w:tcPr>
          <w:p w:rsidR="002F383C" w:rsidRDefault="002F383C" w:rsidP="0016160B">
            <w:pPr>
              <w:tabs>
                <w:tab w:val="left" w:pos="3194"/>
              </w:tabs>
              <w:rPr>
                <w:rFonts w:ascii="Arial" w:hAnsi="Arial" w:cs="Arial"/>
                <w:sz w:val="24"/>
                <w:lang w:val="es-PE" w:bidi="he-IL"/>
              </w:rPr>
            </w:pPr>
          </w:p>
          <w:p w:rsidR="0016160B" w:rsidRDefault="0016160B" w:rsidP="0016160B">
            <w:pPr>
              <w:tabs>
                <w:tab w:val="left" w:pos="3194"/>
              </w:tabs>
              <w:rPr>
                <w:rFonts w:ascii="Arial" w:hAnsi="Arial" w:cs="Arial"/>
                <w:sz w:val="24"/>
                <w:lang w:val="es-PE" w:bidi="he-IL"/>
              </w:rPr>
            </w:pPr>
            <w:r>
              <w:rPr>
                <w:rFonts w:ascii="Arial" w:hAnsi="Arial" w:cs="Arial"/>
                <w:sz w:val="24"/>
                <w:lang w:val="es-PE" w:bidi="he-IL"/>
              </w:rPr>
              <w:t xml:space="preserve"> Garantía </w:t>
            </w:r>
          </w:p>
        </w:tc>
        <w:tc>
          <w:tcPr>
            <w:tcW w:w="7410" w:type="dxa"/>
          </w:tcPr>
          <w:p w:rsidR="0016160B" w:rsidRDefault="0016160B" w:rsidP="0016160B">
            <w:pPr>
              <w:tabs>
                <w:tab w:val="left" w:pos="3194"/>
              </w:tabs>
              <w:rPr>
                <w:rFonts w:ascii="Arial" w:hAnsi="Arial" w:cs="Arial"/>
                <w:sz w:val="24"/>
                <w:lang w:val="es-PE" w:bidi="he-IL"/>
              </w:rPr>
            </w:pPr>
          </w:p>
        </w:tc>
      </w:tr>
      <w:tr w:rsidR="0016160B" w:rsidTr="00315162">
        <w:trPr>
          <w:trHeight w:val="556"/>
        </w:trPr>
        <w:tc>
          <w:tcPr>
            <w:tcW w:w="2054" w:type="dxa"/>
          </w:tcPr>
          <w:p w:rsidR="002F383C" w:rsidRDefault="002F383C" w:rsidP="0016160B">
            <w:pPr>
              <w:tabs>
                <w:tab w:val="left" w:pos="3194"/>
              </w:tabs>
              <w:rPr>
                <w:rFonts w:ascii="Arial" w:hAnsi="Arial" w:cs="Arial"/>
                <w:sz w:val="24"/>
                <w:lang w:val="es-PE" w:bidi="he-IL"/>
              </w:rPr>
            </w:pPr>
          </w:p>
          <w:p w:rsidR="0016160B" w:rsidRDefault="0016160B" w:rsidP="0016160B">
            <w:pPr>
              <w:tabs>
                <w:tab w:val="left" w:pos="3194"/>
              </w:tabs>
              <w:rPr>
                <w:rFonts w:ascii="Arial" w:hAnsi="Arial" w:cs="Arial"/>
                <w:sz w:val="24"/>
                <w:lang w:val="es-PE" w:bidi="he-IL"/>
              </w:rPr>
            </w:pPr>
            <w:r>
              <w:rPr>
                <w:rFonts w:ascii="Arial" w:hAnsi="Arial" w:cs="Arial"/>
                <w:sz w:val="24"/>
                <w:lang w:val="es-PE" w:bidi="he-IL"/>
              </w:rPr>
              <w:t xml:space="preserve">Respaldo </w:t>
            </w:r>
          </w:p>
        </w:tc>
        <w:tc>
          <w:tcPr>
            <w:tcW w:w="7410" w:type="dxa"/>
          </w:tcPr>
          <w:p w:rsidR="0016160B" w:rsidRDefault="0016160B" w:rsidP="0016160B">
            <w:pPr>
              <w:tabs>
                <w:tab w:val="left" w:pos="3194"/>
              </w:tabs>
              <w:rPr>
                <w:rFonts w:ascii="Arial" w:hAnsi="Arial" w:cs="Arial"/>
                <w:sz w:val="24"/>
                <w:lang w:val="es-PE" w:bidi="he-IL"/>
              </w:rPr>
            </w:pPr>
          </w:p>
        </w:tc>
      </w:tr>
    </w:tbl>
    <w:p w:rsidR="007C5630" w:rsidRDefault="007C5630" w:rsidP="0016160B">
      <w:pPr>
        <w:tabs>
          <w:tab w:val="left" w:pos="3194"/>
        </w:tabs>
        <w:rPr>
          <w:rFonts w:ascii="Arial" w:hAnsi="Arial" w:cs="Arial"/>
          <w:sz w:val="24"/>
          <w:lang w:val="es-PE" w:bidi="he-IL"/>
        </w:rPr>
      </w:pPr>
    </w:p>
    <w:p w:rsidR="00C4568F" w:rsidRDefault="0019413B" w:rsidP="0016160B">
      <w:pPr>
        <w:tabs>
          <w:tab w:val="left" w:pos="3194"/>
        </w:tabs>
        <w:rPr>
          <w:rFonts w:ascii="Arial" w:hAnsi="Arial" w:cs="Arial"/>
          <w:sz w:val="24"/>
          <w:lang w:val="es-PE" w:bidi="he-IL"/>
        </w:rPr>
      </w:pPr>
      <w:r w:rsidRPr="0019413B">
        <w:rPr>
          <w:rFonts w:ascii="Arial" w:hAnsi="Arial" w:cs="Arial"/>
          <w:noProof/>
          <w:sz w:val="18"/>
          <w:lang w:eastAsia="es-CL"/>
        </w:rPr>
        <w:pict>
          <v:shape id="_x0000_s1040" type="#_x0000_t202" style="position:absolute;margin-left:-6.35pt;margin-top:3.65pt;width:473.5pt;height:134.8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">
            <v:textbox>
              <w:txbxContent>
                <w:p w:rsidR="002F383C" w:rsidRPr="002F386A" w:rsidRDefault="00315162" w:rsidP="002F383C">
                  <w:pPr>
                    <w:jc w:val="both"/>
                    <w:rPr>
                      <w:rFonts w:ascii="Arial" w:hAnsi="Arial" w:cs="Arial"/>
                      <w:b/>
                      <w:sz w:val="24"/>
                    </w:rPr>
                  </w:pPr>
                  <w:r>
                    <w:rPr>
                      <w:rFonts w:ascii="Arial" w:hAnsi="Arial" w:cs="Arial"/>
                      <w:b/>
                      <w:sz w:val="24"/>
                    </w:rPr>
                    <w:t>2</w:t>
                  </w:r>
                  <w:r w:rsidR="002F383C" w:rsidRPr="002F386A">
                    <w:rPr>
                      <w:rFonts w:ascii="Arial" w:hAnsi="Arial" w:cs="Arial"/>
                      <w:b/>
                      <w:sz w:val="24"/>
                    </w:rPr>
                    <w:t>.</w:t>
                  </w:r>
                  <w:r w:rsidR="00C4568F">
                    <w:t>“</w:t>
                  </w:r>
                  <w:r w:rsidRPr="00315162">
                    <w:rPr>
                      <w:rFonts w:ascii="Arial" w:hAnsi="Arial" w:cs="Arial"/>
                      <w:sz w:val="24"/>
                    </w:rPr>
                    <w:t>Existe un área del cerebro que actúa como un sistema de alerta temprana. Científicos de la Universidad de Washington han descubierto una capacidad que permite leer claves en el medio ambiente, que para otros pueden ser imperceptibles, esta sería la que permite que algunas personas intuyan lo que va a suceder. Según ellos, esta habría sido la razón, por ejemplo, de que aborígenes asiáticos siguiesen a los animales que escaparon del tsunami en diciembre de 2004. Esto quiere decir que el cerebro humano tiene la capacidad para anticipar el peligro</w:t>
                  </w:r>
                  <w:r w:rsidR="00C4568F">
                    <w:rPr>
                      <w:rFonts w:ascii="Arial" w:hAnsi="Arial" w:cs="Arial"/>
                      <w:sz w:val="24"/>
                    </w:rPr>
                    <w:t>”.</w:t>
                  </w:r>
                </w:p>
              </w:txbxContent>
            </v:textbox>
          </v:shape>
        </w:pict>
      </w:r>
    </w:p>
    <w:p w:rsidR="00C4568F" w:rsidRPr="00C4568F" w:rsidRDefault="00C4568F" w:rsidP="00C4568F">
      <w:pPr>
        <w:rPr>
          <w:rFonts w:ascii="Arial" w:hAnsi="Arial" w:cs="Arial"/>
          <w:sz w:val="24"/>
          <w:lang w:val="es-PE" w:bidi="he-IL"/>
        </w:rPr>
      </w:pPr>
    </w:p>
    <w:p w:rsidR="00C4568F" w:rsidRPr="00C4568F" w:rsidRDefault="00C4568F" w:rsidP="00C4568F">
      <w:pPr>
        <w:rPr>
          <w:rFonts w:ascii="Arial" w:hAnsi="Arial" w:cs="Arial"/>
          <w:sz w:val="24"/>
          <w:lang w:val="es-PE" w:bidi="he-IL"/>
        </w:rPr>
      </w:pPr>
    </w:p>
    <w:p w:rsidR="00C4568F" w:rsidRPr="00C4568F" w:rsidRDefault="00C4568F" w:rsidP="00C4568F">
      <w:pPr>
        <w:rPr>
          <w:rFonts w:ascii="Arial" w:hAnsi="Arial" w:cs="Arial"/>
          <w:sz w:val="24"/>
          <w:lang w:val="es-PE" w:bidi="he-IL"/>
        </w:rPr>
      </w:pPr>
    </w:p>
    <w:p w:rsidR="00C4568F" w:rsidRPr="00C4568F" w:rsidRDefault="00C4568F" w:rsidP="00C4568F">
      <w:pPr>
        <w:rPr>
          <w:rFonts w:ascii="Arial" w:hAnsi="Arial" w:cs="Arial"/>
          <w:sz w:val="24"/>
          <w:lang w:val="es-PE" w:bidi="he-IL"/>
        </w:rPr>
      </w:pPr>
    </w:p>
    <w:p w:rsidR="00C4568F" w:rsidRPr="00C4568F" w:rsidRDefault="00C4568F" w:rsidP="00C4568F">
      <w:pPr>
        <w:tabs>
          <w:tab w:val="left" w:pos="1807"/>
        </w:tabs>
        <w:rPr>
          <w:rFonts w:ascii="Arial" w:hAnsi="Arial" w:cs="Arial"/>
          <w:sz w:val="24"/>
          <w:lang w:val="es-PE" w:bidi="he-IL"/>
        </w:rPr>
      </w:pPr>
      <w:r>
        <w:rPr>
          <w:rFonts w:ascii="Arial" w:hAnsi="Arial" w:cs="Arial"/>
          <w:sz w:val="24"/>
          <w:lang w:val="es-PE" w:bidi="he-IL"/>
        </w:rPr>
        <w:tab/>
      </w:r>
    </w:p>
    <w:tbl>
      <w:tblPr>
        <w:tblStyle w:val="Tablaconcuadrcula"/>
        <w:tblW w:w="9464" w:type="dxa"/>
        <w:tblLook w:val="04A0"/>
      </w:tblPr>
      <w:tblGrid>
        <w:gridCol w:w="2054"/>
        <w:gridCol w:w="7410"/>
      </w:tblGrid>
      <w:tr w:rsidR="00C4568F" w:rsidTr="00C4568F">
        <w:trPr>
          <w:trHeight w:val="556"/>
        </w:trPr>
        <w:tc>
          <w:tcPr>
            <w:tcW w:w="2054" w:type="dxa"/>
          </w:tcPr>
          <w:p w:rsidR="00C4568F" w:rsidRDefault="00C4568F" w:rsidP="00EC3D22">
            <w:pPr>
              <w:tabs>
                <w:tab w:val="left" w:pos="3194"/>
              </w:tabs>
              <w:rPr>
                <w:rFonts w:ascii="Arial" w:hAnsi="Arial" w:cs="Arial"/>
                <w:sz w:val="24"/>
                <w:lang w:val="es-PE" w:bidi="he-IL"/>
              </w:rPr>
            </w:pPr>
          </w:p>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Tesis</w:t>
            </w:r>
          </w:p>
        </w:tc>
        <w:tc>
          <w:tcPr>
            <w:tcW w:w="7410" w:type="dxa"/>
          </w:tcPr>
          <w:p w:rsidR="00C4568F" w:rsidRDefault="00C4568F" w:rsidP="00EC3D22">
            <w:pPr>
              <w:tabs>
                <w:tab w:val="left" w:pos="3194"/>
              </w:tabs>
              <w:rPr>
                <w:rFonts w:ascii="Arial" w:hAnsi="Arial" w:cs="Arial"/>
                <w:sz w:val="24"/>
                <w:lang w:val="es-PE" w:bidi="he-IL"/>
              </w:rPr>
            </w:pPr>
          </w:p>
        </w:tc>
      </w:tr>
      <w:tr w:rsidR="00C4568F" w:rsidTr="00C4568F">
        <w:trPr>
          <w:trHeight w:val="556"/>
        </w:trPr>
        <w:tc>
          <w:tcPr>
            <w:tcW w:w="2054" w:type="dxa"/>
          </w:tcPr>
          <w:p w:rsidR="00C4568F" w:rsidRDefault="00C4568F" w:rsidP="00EC3D22">
            <w:pPr>
              <w:tabs>
                <w:tab w:val="left" w:pos="3194"/>
              </w:tabs>
              <w:rPr>
                <w:rFonts w:ascii="Arial" w:hAnsi="Arial" w:cs="Arial"/>
                <w:sz w:val="24"/>
                <w:lang w:val="es-PE" w:bidi="he-IL"/>
              </w:rPr>
            </w:pPr>
          </w:p>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 xml:space="preserve">Base </w:t>
            </w:r>
          </w:p>
        </w:tc>
        <w:tc>
          <w:tcPr>
            <w:tcW w:w="7410" w:type="dxa"/>
          </w:tcPr>
          <w:p w:rsidR="00C4568F" w:rsidRDefault="00C4568F" w:rsidP="00EC3D22">
            <w:pPr>
              <w:tabs>
                <w:tab w:val="left" w:pos="3194"/>
              </w:tabs>
              <w:rPr>
                <w:rFonts w:ascii="Arial" w:hAnsi="Arial" w:cs="Arial"/>
                <w:sz w:val="24"/>
                <w:lang w:val="es-PE" w:bidi="he-IL"/>
              </w:rPr>
            </w:pPr>
          </w:p>
        </w:tc>
      </w:tr>
      <w:tr w:rsidR="00C4568F" w:rsidTr="00C4568F">
        <w:trPr>
          <w:trHeight w:val="556"/>
        </w:trPr>
        <w:tc>
          <w:tcPr>
            <w:tcW w:w="2054" w:type="dxa"/>
          </w:tcPr>
          <w:p w:rsidR="00C4568F" w:rsidRDefault="00C4568F" w:rsidP="00EC3D22">
            <w:pPr>
              <w:tabs>
                <w:tab w:val="left" w:pos="3194"/>
              </w:tabs>
              <w:rPr>
                <w:rFonts w:ascii="Arial" w:hAnsi="Arial" w:cs="Arial"/>
                <w:sz w:val="24"/>
                <w:lang w:val="es-PE" w:bidi="he-IL"/>
              </w:rPr>
            </w:pPr>
          </w:p>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 xml:space="preserve"> Garantía </w:t>
            </w:r>
          </w:p>
        </w:tc>
        <w:tc>
          <w:tcPr>
            <w:tcW w:w="7410" w:type="dxa"/>
          </w:tcPr>
          <w:p w:rsidR="00C4568F" w:rsidRDefault="00C4568F" w:rsidP="00EC3D22">
            <w:pPr>
              <w:tabs>
                <w:tab w:val="left" w:pos="3194"/>
              </w:tabs>
              <w:rPr>
                <w:rFonts w:ascii="Arial" w:hAnsi="Arial" w:cs="Arial"/>
                <w:sz w:val="24"/>
                <w:lang w:val="es-PE" w:bidi="he-IL"/>
              </w:rPr>
            </w:pPr>
          </w:p>
        </w:tc>
      </w:tr>
      <w:tr w:rsidR="00C4568F" w:rsidTr="00C4568F">
        <w:trPr>
          <w:trHeight w:val="556"/>
        </w:trPr>
        <w:tc>
          <w:tcPr>
            <w:tcW w:w="2054" w:type="dxa"/>
          </w:tcPr>
          <w:p w:rsidR="00C4568F" w:rsidRDefault="00C4568F" w:rsidP="00EC3D22">
            <w:pPr>
              <w:tabs>
                <w:tab w:val="left" w:pos="3194"/>
              </w:tabs>
              <w:rPr>
                <w:rFonts w:ascii="Arial" w:hAnsi="Arial" w:cs="Arial"/>
                <w:sz w:val="24"/>
                <w:lang w:val="es-PE" w:bidi="he-IL"/>
              </w:rPr>
            </w:pPr>
          </w:p>
          <w:p w:rsidR="00C4568F" w:rsidRDefault="00C4568F" w:rsidP="00EC3D22">
            <w:pPr>
              <w:tabs>
                <w:tab w:val="left" w:pos="3194"/>
              </w:tabs>
              <w:rPr>
                <w:rFonts w:ascii="Arial" w:hAnsi="Arial" w:cs="Arial"/>
                <w:sz w:val="24"/>
                <w:lang w:val="es-PE" w:bidi="he-IL"/>
              </w:rPr>
            </w:pPr>
            <w:r>
              <w:rPr>
                <w:rFonts w:ascii="Arial" w:hAnsi="Arial" w:cs="Arial"/>
                <w:sz w:val="24"/>
                <w:lang w:val="es-PE" w:bidi="he-IL"/>
              </w:rPr>
              <w:t xml:space="preserve">Respaldo </w:t>
            </w:r>
          </w:p>
        </w:tc>
        <w:tc>
          <w:tcPr>
            <w:tcW w:w="7410" w:type="dxa"/>
          </w:tcPr>
          <w:p w:rsidR="00C4568F" w:rsidRDefault="00C4568F" w:rsidP="00EC3D22">
            <w:pPr>
              <w:tabs>
                <w:tab w:val="left" w:pos="3194"/>
              </w:tabs>
              <w:rPr>
                <w:rFonts w:ascii="Arial" w:hAnsi="Arial" w:cs="Arial"/>
                <w:sz w:val="24"/>
                <w:lang w:val="es-PE" w:bidi="he-IL"/>
              </w:rPr>
            </w:pPr>
          </w:p>
        </w:tc>
      </w:tr>
    </w:tbl>
    <w:p w:rsidR="00C4568F" w:rsidRDefault="00C4568F" w:rsidP="00C4568F">
      <w:pPr>
        <w:tabs>
          <w:tab w:val="left" w:pos="1807"/>
        </w:tabs>
        <w:rPr>
          <w:rFonts w:ascii="Arial" w:hAnsi="Arial" w:cs="Arial"/>
          <w:sz w:val="24"/>
          <w:lang w:val="es-PE" w:bidi="he-IL"/>
        </w:rPr>
      </w:pPr>
    </w:p>
    <w:p w:rsidR="007C172F" w:rsidRDefault="007C172F" w:rsidP="00C4568F">
      <w:pPr>
        <w:tabs>
          <w:tab w:val="left" w:pos="1807"/>
        </w:tabs>
        <w:rPr>
          <w:rFonts w:ascii="Arial" w:hAnsi="Arial" w:cs="Arial"/>
          <w:sz w:val="24"/>
          <w:lang w:val="es-PE" w:bidi="he-IL"/>
        </w:rPr>
      </w:pPr>
    </w:p>
    <w:p w:rsidR="007C172F" w:rsidRDefault="007C172F" w:rsidP="00C4568F">
      <w:pPr>
        <w:tabs>
          <w:tab w:val="left" w:pos="1807"/>
        </w:tabs>
        <w:rPr>
          <w:rFonts w:ascii="Arial" w:hAnsi="Arial" w:cs="Arial"/>
          <w:sz w:val="18"/>
          <w:lang w:val="es-PE" w:bidi="he-IL"/>
        </w:rPr>
      </w:pPr>
      <w:r>
        <w:rPr>
          <w:rFonts w:ascii="Arial" w:hAnsi="Arial" w:cs="Arial"/>
          <w:sz w:val="24"/>
          <w:lang w:val="es-PE" w:bidi="he-IL"/>
        </w:rPr>
        <w:lastRenderedPageBreak/>
        <w:t xml:space="preserve">b) Lea atentamente y encierre en un círculo la alternativa que considere correcta </w:t>
      </w:r>
      <w:r>
        <w:rPr>
          <w:rFonts w:ascii="Arial" w:hAnsi="Arial" w:cs="Arial"/>
          <w:sz w:val="18"/>
          <w:lang w:val="es-PE" w:bidi="he-IL"/>
        </w:rPr>
        <w:t>(1 punto</w:t>
      </w:r>
      <w:r w:rsidRPr="007C5630">
        <w:rPr>
          <w:rFonts w:ascii="Arial" w:hAnsi="Arial" w:cs="Arial"/>
          <w:sz w:val="18"/>
          <w:lang w:val="es-PE" w:bidi="he-IL"/>
        </w:rPr>
        <w:t xml:space="preserve"> c/u)</w:t>
      </w:r>
    </w:p>
    <w:p w:rsidR="00425885" w:rsidRPr="00425885" w:rsidRDefault="00425885" w:rsidP="00425885">
      <w:pPr>
        <w:tabs>
          <w:tab w:val="left" w:pos="1807"/>
        </w:tabs>
        <w:spacing w:after="0"/>
        <w:jc w:val="both"/>
        <w:rPr>
          <w:rFonts w:ascii="Arial" w:hAnsi="Arial" w:cs="Arial"/>
          <w:sz w:val="24"/>
          <w:lang w:val="es-PE" w:bidi="he-IL"/>
        </w:rPr>
      </w:pPr>
      <w:r w:rsidRPr="0062667D">
        <w:rPr>
          <w:rFonts w:ascii="Arial" w:hAnsi="Arial" w:cs="Arial"/>
          <w:b/>
          <w:sz w:val="24"/>
          <w:lang w:val="es-PE" w:bidi="he-IL"/>
        </w:rPr>
        <w:t>1.</w:t>
      </w:r>
      <w:r w:rsidRPr="00425885">
        <w:rPr>
          <w:rFonts w:ascii="Arial" w:hAnsi="Arial" w:cs="Arial"/>
          <w:sz w:val="24"/>
          <w:lang w:val="es-PE" w:bidi="he-IL"/>
        </w:rPr>
        <w:t xml:space="preserve"> ¿Cuál de los siguientes enunciados puede corresponder a la tesis de un textoargumentativo?</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I. Los hijos de madres fumadoras tienen menos peso al nacer.</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II. El tabaco ha sido tema de controversia desde hace muchos años.</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III. El tabaco es perjudicial para la salud.</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IV. Algunos estudios han comprobado la relación entre el co</w:t>
      </w:r>
      <w:r w:rsidR="0062667D">
        <w:rPr>
          <w:rFonts w:ascii="Arial" w:hAnsi="Arial" w:cs="Arial"/>
          <w:sz w:val="24"/>
          <w:lang w:val="es-PE" w:bidi="he-IL"/>
        </w:rPr>
        <w:t xml:space="preserve">nsumo de tabaco y el desarrollo </w:t>
      </w:r>
      <w:r w:rsidRPr="00425885">
        <w:rPr>
          <w:rFonts w:ascii="Arial" w:hAnsi="Arial" w:cs="Arial"/>
          <w:sz w:val="24"/>
          <w:lang w:val="es-PE" w:bidi="he-IL"/>
        </w:rPr>
        <w:t>del cáncer pulmonar.</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V. El cáncer pulmonar se ha visto primordialmente en grandes fumadores.</w:t>
      </w:r>
    </w:p>
    <w:p w:rsidR="0062667D" w:rsidRDefault="0062667D" w:rsidP="00425885">
      <w:pPr>
        <w:tabs>
          <w:tab w:val="left" w:pos="1807"/>
        </w:tabs>
        <w:spacing w:after="0"/>
        <w:jc w:val="both"/>
        <w:rPr>
          <w:rFonts w:ascii="Arial" w:hAnsi="Arial" w:cs="Arial"/>
          <w:sz w:val="24"/>
          <w:lang w:val="es-PE" w:bidi="he-IL"/>
        </w:rPr>
      </w:pP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A) Sólo I</w:t>
      </w:r>
      <w:r w:rsidR="0062667D">
        <w:rPr>
          <w:rFonts w:ascii="Arial" w:hAnsi="Arial" w:cs="Arial"/>
          <w:sz w:val="24"/>
          <w:lang w:val="es-PE" w:bidi="he-IL"/>
        </w:rPr>
        <w:t>.</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B) Sólo II</w:t>
      </w:r>
      <w:r w:rsidR="0062667D">
        <w:rPr>
          <w:rFonts w:ascii="Arial" w:hAnsi="Arial" w:cs="Arial"/>
          <w:sz w:val="24"/>
          <w:lang w:val="es-PE" w:bidi="he-IL"/>
        </w:rPr>
        <w:t>.</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C) Sólo III</w:t>
      </w:r>
      <w:r w:rsidR="0062667D">
        <w:rPr>
          <w:rFonts w:ascii="Arial" w:hAnsi="Arial" w:cs="Arial"/>
          <w:sz w:val="24"/>
          <w:lang w:val="es-PE" w:bidi="he-IL"/>
        </w:rPr>
        <w:t>.</w:t>
      </w:r>
    </w:p>
    <w:p w:rsidR="00425885" w:rsidRPr="00425885"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D) Sólo IV</w:t>
      </w:r>
      <w:r w:rsidR="0062667D">
        <w:rPr>
          <w:rFonts w:ascii="Arial" w:hAnsi="Arial" w:cs="Arial"/>
          <w:sz w:val="24"/>
          <w:lang w:val="es-PE" w:bidi="he-IL"/>
        </w:rPr>
        <w:t>.</w:t>
      </w:r>
    </w:p>
    <w:p w:rsidR="007C172F" w:rsidRDefault="00425885" w:rsidP="00425885">
      <w:pPr>
        <w:tabs>
          <w:tab w:val="left" w:pos="1807"/>
        </w:tabs>
        <w:spacing w:after="0"/>
        <w:jc w:val="both"/>
        <w:rPr>
          <w:rFonts w:ascii="Arial" w:hAnsi="Arial" w:cs="Arial"/>
          <w:sz w:val="24"/>
          <w:lang w:val="es-PE" w:bidi="he-IL"/>
        </w:rPr>
      </w:pPr>
      <w:r w:rsidRPr="00425885">
        <w:rPr>
          <w:rFonts w:ascii="Arial" w:hAnsi="Arial" w:cs="Arial"/>
          <w:sz w:val="24"/>
          <w:lang w:val="es-PE" w:bidi="he-IL"/>
        </w:rPr>
        <w:t>E) Sólo V</w:t>
      </w:r>
      <w:r w:rsidR="0062667D">
        <w:rPr>
          <w:rFonts w:ascii="Arial" w:hAnsi="Arial" w:cs="Arial"/>
          <w:sz w:val="24"/>
          <w:lang w:val="es-PE" w:bidi="he-IL"/>
        </w:rPr>
        <w:t>.</w:t>
      </w:r>
    </w:p>
    <w:p w:rsidR="0062667D" w:rsidRDefault="0062667D" w:rsidP="00425885">
      <w:pPr>
        <w:tabs>
          <w:tab w:val="left" w:pos="1807"/>
        </w:tabs>
        <w:spacing w:after="0"/>
        <w:jc w:val="both"/>
        <w:rPr>
          <w:rFonts w:ascii="Arial" w:hAnsi="Arial" w:cs="Arial"/>
          <w:sz w:val="24"/>
          <w:lang w:val="es-PE" w:bidi="he-IL"/>
        </w:rPr>
      </w:pP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b/>
          <w:sz w:val="24"/>
          <w:lang w:val="es-PE" w:bidi="he-IL"/>
        </w:rPr>
        <w:t>2.</w:t>
      </w:r>
      <w:r w:rsidRPr="0062667D">
        <w:rPr>
          <w:rFonts w:ascii="Arial" w:hAnsi="Arial" w:cs="Arial"/>
          <w:sz w:val="24"/>
          <w:lang w:val="es-PE" w:bidi="he-IL"/>
        </w:rPr>
        <w:t xml:space="preserve"> ¿Cuál de los siguientes enunciados representa la base de la argumentación?</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A) Andar en bicicleta es un deporte sano.</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B) Practicar ciclismo tiene muchísimas ventajas para la salud.</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C) El ciclismo ayuda también a liberar tensiones acumuladas.</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D) Una serie de bondades convierten al ciclismo en un</w:t>
      </w:r>
      <w:r w:rsidR="005C286A">
        <w:rPr>
          <w:rFonts w:ascii="Arial" w:hAnsi="Arial" w:cs="Arial"/>
          <w:sz w:val="24"/>
          <w:lang w:val="es-PE" w:bidi="he-IL"/>
        </w:rPr>
        <w:t xml:space="preserve"> buen aliado para mantenerse en </w:t>
      </w:r>
      <w:r w:rsidRPr="0062667D">
        <w:rPr>
          <w:rFonts w:ascii="Arial" w:hAnsi="Arial" w:cs="Arial"/>
          <w:sz w:val="24"/>
          <w:lang w:val="es-PE" w:bidi="he-IL"/>
        </w:rPr>
        <w:t>forma.</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E) Junto con la natación, es uno de los deportes que mejora la capacidad aeróbica.</w:t>
      </w:r>
    </w:p>
    <w:p w:rsidR="005C286A" w:rsidRDefault="005C286A" w:rsidP="0062667D">
      <w:pPr>
        <w:tabs>
          <w:tab w:val="left" w:pos="1807"/>
        </w:tabs>
        <w:spacing w:after="0"/>
        <w:jc w:val="both"/>
        <w:rPr>
          <w:rFonts w:ascii="Arial" w:hAnsi="Arial" w:cs="Arial"/>
          <w:b/>
          <w:sz w:val="24"/>
          <w:lang w:val="es-PE" w:bidi="he-IL"/>
        </w:rPr>
      </w:pPr>
    </w:p>
    <w:p w:rsidR="0062667D" w:rsidRPr="0062667D" w:rsidRDefault="005C286A" w:rsidP="0062667D">
      <w:pPr>
        <w:tabs>
          <w:tab w:val="left" w:pos="1807"/>
        </w:tabs>
        <w:spacing w:after="0"/>
        <w:jc w:val="both"/>
        <w:rPr>
          <w:rFonts w:ascii="Arial" w:hAnsi="Arial" w:cs="Arial"/>
          <w:sz w:val="24"/>
          <w:lang w:val="es-PE" w:bidi="he-IL"/>
        </w:rPr>
      </w:pPr>
      <w:r w:rsidRPr="005C286A">
        <w:rPr>
          <w:rFonts w:ascii="Arial" w:hAnsi="Arial" w:cs="Arial"/>
          <w:b/>
          <w:sz w:val="24"/>
          <w:lang w:val="es-PE" w:bidi="he-IL"/>
        </w:rPr>
        <w:t>3</w:t>
      </w:r>
      <w:r w:rsidR="0062667D" w:rsidRPr="005C286A">
        <w:rPr>
          <w:rFonts w:ascii="Arial" w:hAnsi="Arial" w:cs="Arial"/>
          <w:b/>
          <w:sz w:val="24"/>
          <w:lang w:val="es-PE" w:bidi="he-IL"/>
        </w:rPr>
        <w:t>.</w:t>
      </w:r>
      <w:r w:rsidR="0062667D" w:rsidRPr="0062667D">
        <w:rPr>
          <w:rFonts w:ascii="Arial" w:hAnsi="Arial" w:cs="Arial"/>
          <w:sz w:val="24"/>
          <w:lang w:val="es-PE" w:bidi="he-IL"/>
        </w:rPr>
        <w:t xml:space="preserve"> “No me parece convincente que la autoridad encargada </w:t>
      </w:r>
      <w:r>
        <w:rPr>
          <w:rFonts w:ascii="Arial" w:hAnsi="Arial" w:cs="Arial"/>
          <w:sz w:val="24"/>
          <w:lang w:val="es-PE" w:bidi="he-IL"/>
        </w:rPr>
        <w:t xml:space="preserve">del medio ambiente en la Región </w:t>
      </w:r>
      <w:r w:rsidR="0062667D" w:rsidRPr="0062667D">
        <w:rPr>
          <w:rFonts w:ascii="Arial" w:hAnsi="Arial" w:cs="Arial"/>
          <w:sz w:val="24"/>
          <w:lang w:val="es-PE" w:bidi="he-IL"/>
        </w:rPr>
        <w:t>Metropolitana siga considerando sólo a los automóviles sin</w:t>
      </w:r>
      <w:r>
        <w:rPr>
          <w:rFonts w:ascii="Arial" w:hAnsi="Arial" w:cs="Arial"/>
          <w:sz w:val="24"/>
          <w:lang w:val="es-PE" w:bidi="he-IL"/>
        </w:rPr>
        <w:t xml:space="preserve"> convertidor catalítico para la </w:t>
      </w:r>
      <w:r w:rsidR="0062667D" w:rsidRPr="0062667D">
        <w:rPr>
          <w:rFonts w:ascii="Arial" w:hAnsi="Arial" w:cs="Arial"/>
          <w:sz w:val="24"/>
          <w:lang w:val="es-PE" w:bidi="he-IL"/>
        </w:rPr>
        <w:t>restricción vehicular. Cada día quedan menos autos con esas características. S</w:t>
      </w:r>
      <w:r>
        <w:rPr>
          <w:rFonts w:ascii="Arial" w:hAnsi="Arial" w:cs="Arial"/>
          <w:sz w:val="24"/>
          <w:lang w:val="es-PE" w:bidi="he-IL"/>
        </w:rPr>
        <w:t xml:space="preserve">u influencia </w:t>
      </w:r>
      <w:r w:rsidR="0062667D" w:rsidRPr="0062667D">
        <w:rPr>
          <w:rFonts w:ascii="Arial" w:hAnsi="Arial" w:cs="Arial"/>
          <w:sz w:val="24"/>
          <w:lang w:val="es-PE" w:bidi="he-IL"/>
        </w:rPr>
        <w:t xml:space="preserve">en la descontaminación es mínima. ¿No será hora de que la </w:t>
      </w:r>
      <w:r>
        <w:rPr>
          <w:rFonts w:ascii="Arial" w:hAnsi="Arial" w:cs="Arial"/>
          <w:sz w:val="24"/>
          <w:lang w:val="es-PE" w:bidi="he-IL"/>
        </w:rPr>
        <w:t>ley sea pareja y la restricción i</w:t>
      </w:r>
      <w:r w:rsidR="0062667D" w:rsidRPr="0062667D">
        <w:rPr>
          <w:rFonts w:ascii="Arial" w:hAnsi="Arial" w:cs="Arial"/>
          <w:sz w:val="24"/>
          <w:lang w:val="es-PE" w:bidi="he-IL"/>
        </w:rPr>
        <w:t>ncluya a los catalíticos?</w:t>
      </w:r>
    </w:p>
    <w:p w:rsidR="005C286A" w:rsidRDefault="005C286A" w:rsidP="0062667D">
      <w:pPr>
        <w:tabs>
          <w:tab w:val="left" w:pos="1807"/>
        </w:tabs>
        <w:spacing w:after="0"/>
        <w:jc w:val="both"/>
        <w:rPr>
          <w:rFonts w:ascii="Arial" w:hAnsi="Arial" w:cs="Arial"/>
          <w:sz w:val="24"/>
          <w:lang w:val="es-PE" w:bidi="he-IL"/>
        </w:rPr>
      </w:pP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¿Cuál de los siguientes enunciados corresponde a la garantí</w:t>
      </w:r>
      <w:r w:rsidR="005C286A">
        <w:rPr>
          <w:rFonts w:ascii="Arial" w:hAnsi="Arial" w:cs="Arial"/>
          <w:sz w:val="24"/>
          <w:lang w:val="es-PE" w:bidi="he-IL"/>
        </w:rPr>
        <w:t xml:space="preserve">a presentada por el autor en el </w:t>
      </w:r>
      <w:r w:rsidRPr="0062667D">
        <w:rPr>
          <w:rFonts w:ascii="Arial" w:hAnsi="Arial" w:cs="Arial"/>
          <w:sz w:val="24"/>
          <w:lang w:val="es-PE" w:bidi="he-IL"/>
        </w:rPr>
        <w:t>texto anterior?</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A) Cada día hay menos autos no catalíticos, p</w:t>
      </w:r>
      <w:r w:rsidR="005C286A">
        <w:rPr>
          <w:rFonts w:ascii="Arial" w:hAnsi="Arial" w:cs="Arial"/>
          <w:sz w:val="24"/>
          <w:lang w:val="es-PE" w:bidi="he-IL"/>
        </w:rPr>
        <w:t xml:space="preserve">or lo tanto su influencia en la </w:t>
      </w:r>
      <w:r w:rsidRPr="0062667D">
        <w:rPr>
          <w:rFonts w:ascii="Arial" w:hAnsi="Arial" w:cs="Arial"/>
          <w:sz w:val="24"/>
          <w:lang w:val="es-PE" w:bidi="he-IL"/>
        </w:rPr>
        <w:t>descontaminación es mínima.</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B) Sería conveniente que la restricción se amplíe a automóviles con convertidor catalítico.</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C) La ley aplicada debe ser pareja, por lo tanto la restricción debe incluir a los catalíticos.</w:t>
      </w:r>
    </w:p>
    <w:p w:rsidR="0062667D" w:rsidRP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D) La influencia de la restricción vehicular hoy e</w:t>
      </w:r>
      <w:r w:rsidR="005C286A">
        <w:rPr>
          <w:rFonts w:ascii="Arial" w:hAnsi="Arial" w:cs="Arial"/>
          <w:sz w:val="24"/>
          <w:lang w:val="es-PE" w:bidi="he-IL"/>
        </w:rPr>
        <w:t xml:space="preserve">s mínima en la descontaminación </w:t>
      </w:r>
      <w:r w:rsidRPr="0062667D">
        <w:rPr>
          <w:rFonts w:ascii="Arial" w:hAnsi="Arial" w:cs="Arial"/>
          <w:sz w:val="24"/>
          <w:lang w:val="es-PE" w:bidi="he-IL"/>
        </w:rPr>
        <w:t>ambiental.</w:t>
      </w:r>
    </w:p>
    <w:p w:rsidR="0062667D" w:rsidRDefault="0062667D" w:rsidP="0062667D">
      <w:pPr>
        <w:tabs>
          <w:tab w:val="left" w:pos="1807"/>
        </w:tabs>
        <w:spacing w:after="0"/>
        <w:jc w:val="both"/>
        <w:rPr>
          <w:rFonts w:ascii="Arial" w:hAnsi="Arial" w:cs="Arial"/>
          <w:sz w:val="24"/>
          <w:lang w:val="es-PE" w:bidi="he-IL"/>
        </w:rPr>
      </w:pPr>
      <w:r w:rsidRPr="0062667D">
        <w:rPr>
          <w:rFonts w:ascii="Arial" w:hAnsi="Arial" w:cs="Arial"/>
          <w:sz w:val="24"/>
          <w:lang w:val="es-PE" w:bidi="he-IL"/>
        </w:rPr>
        <w:t>E) No presenta garantía para su tesis.</w:t>
      </w:r>
    </w:p>
    <w:p w:rsidR="005C286A" w:rsidRDefault="002B0278" w:rsidP="0062667D">
      <w:pPr>
        <w:tabs>
          <w:tab w:val="left" w:pos="1807"/>
        </w:tabs>
        <w:spacing w:after="0"/>
        <w:jc w:val="both"/>
        <w:rPr>
          <w:rFonts w:ascii="Arial" w:hAnsi="Arial" w:cs="Arial"/>
          <w:b/>
          <w:sz w:val="24"/>
          <w:u w:val="single"/>
          <w:lang w:val="es-PE" w:bidi="he-IL"/>
        </w:rPr>
      </w:pPr>
      <w:r w:rsidRPr="002B0278">
        <w:rPr>
          <w:rFonts w:ascii="Arial" w:hAnsi="Arial" w:cs="Arial"/>
          <w:b/>
          <w:sz w:val="24"/>
          <w:u w:val="single"/>
          <w:lang w:val="es-PE" w:bidi="he-IL"/>
        </w:rPr>
        <w:lastRenderedPageBreak/>
        <w:t>V</w:t>
      </w:r>
      <w:r w:rsidR="00A52CD0">
        <w:rPr>
          <w:rFonts w:ascii="Arial" w:hAnsi="Arial" w:cs="Arial"/>
          <w:b/>
          <w:sz w:val="24"/>
          <w:u w:val="single"/>
          <w:lang w:val="es-PE" w:bidi="he-IL"/>
        </w:rPr>
        <w:t>, CRITERIOS DE EVALUACIÓN DE UN ARGUMENTO</w:t>
      </w:r>
    </w:p>
    <w:p w:rsidR="002B0278" w:rsidRPr="002B0278" w:rsidRDefault="002B0278" w:rsidP="0062667D">
      <w:pPr>
        <w:tabs>
          <w:tab w:val="left" w:pos="1807"/>
        </w:tabs>
        <w:spacing w:after="0"/>
        <w:jc w:val="both"/>
        <w:rPr>
          <w:rFonts w:ascii="Arial" w:hAnsi="Arial" w:cs="Arial"/>
          <w:b/>
          <w:sz w:val="24"/>
          <w:u w:val="single"/>
          <w:lang w:val="es-PE" w:bidi="he-IL"/>
        </w:rPr>
      </w:pPr>
    </w:p>
    <w:p w:rsidR="0073075A" w:rsidRDefault="00A52CD0">
      <w:pPr>
        <w:tabs>
          <w:tab w:val="left" w:pos="1807"/>
        </w:tabs>
        <w:spacing w:after="0"/>
        <w:jc w:val="both"/>
        <w:rPr>
          <w:rFonts w:ascii="Arial" w:hAnsi="Arial" w:cs="Arial"/>
          <w:b/>
          <w:sz w:val="24"/>
          <w:u w:val="single"/>
          <w:lang w:val="es-PE" w:bidi="he-IL"/>
        </w:rPr>
      </w:pPr>
      <w:r>
        <w:rPr>
          <w:rFonts w:ascii="Arial" w:hAnsi="Arial" w:cs="Arial"/>
          <w:b/>
          <w:noProof/>
          <w:sz w:val="24"/>
          <w:u w:val="single"/>
          <w:lang w:val="es-ES" w:eastAsia="es-ES"/>
        </w:rPr>
        <w:drawing>
          <wp:anchor distT="0" distB="0" distL="114300" distR="114300" simplePos="0" relativeHeight="251680768" behindDoc="0" locked="0" layoutInCell="1" allowOverlap="1">
            <wp:simplePos x="0" y="0"/>
            <wp:positionH relativeFrom="column">
              <wp:posOffset>-1905</wp:posOffset>
            </wp:positionH>
            <wp:positionV relativeFrom="paragraph">
              <wp:posOffset>81280</wp:posOffset>
            </wp:positionV>
            <wp:extent cx="2110105" cy="1805305"/>
            <wp:effectExtent l="0" t="0" r="4445" b="4445"/>
            <wp:wrapSquare wrapText="bothSides"/>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0105" cy="1805305"/>
                    </a:xfrm>
                    <a:prstGeom prst="rect">
                      <a:avLst/>
                    </a:prstGeom>
                    <a:ln>
                      <a:noFill/>
                    </a:ln>
                    <a:effectLst>
                      <a:softEdge rad="112500"/>
                    </a:effectLst>
                  </pic:spPr>
                </pic:pic>
              </a:graphicData>
            </a:graphic>
          </wp:anchor>
        </w:drawing>
      </w:r>
      <w:r w:rsidR="0019413B" w:rsidRPr="0019413B">
        <w:rPr>
          <w:rFonts w:ascii="Arial" w:hAnsi="Arial" w:cs="Arial"/>
          <w:b/>
          <w:noProof/>
          <w:sz w:val="24"/>
          <w:u w:val="single"/>
          <w:lang w:eastAsia="es-CL"/>
        </w:rPr>
        <w:pict>
          <v:rect id="288 Rectángulo" o:spid="_x0000_s1041" style="position:absolute;left:0;text-align:left;margin-left:-9.35pt;margin-top:6.4pt;width:295.35pt;height:123.65pt;z-index:2516817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" fillcolor="white [3201]" strokecolor="#ed7d31 [3205]" strokeweight="1pt">
            <v:textbox>
              <w:txbxContent>
                <w:p w:rsidR="007D2DC0" w:rsidRPr="007D2DC0" w:rsidRDefault="007D2DC0" w:rsidP="007D2DC0">
                  <w:pPr>
                    <w:jc w:val="both"/>
                    <w:rPr>
                      <w:rFonts w:ascii="Arial" w:hAnsi="Arial" w:cs="Arial"/>
                      <w:sz w:val="24"/>
                      <w:szCs w:val="24"/>
                    </w:rPr>
                  </w:pPr>
                  <w:r w:rsidRPr="007D2DC0">
                    <w:rPr>
                      <w:rFonts w:ascii="Arial" w:hAnsi="Arial" w:cs="Arial"/>
                      <w:sz w:val="24"/>
                      <w:szCs w:val="24"/>
                    </w:rPr>
                    <w:t xml:space="preserve">Un </w:t>
                  </w:r>
                  <w:r w:rsidRPr="00A54DB3">
                    <w:rPr>
                      <w:rFonts w:ascii="Arial" w:hAnsi="Arial" w:cs="Arial"/>
                      <w:b/>
                      <w:sz w:val="24"/>
                      <w:szCs w:val="24"/>
                    </w:rPr>
                    <w:t>“buen argumento”</w:t>
                  </w:r>
                  <w:r w:rsidRPr="007D2DC0">
                    <w:rPr>
                      <w:rFonts w:ascii="Arial" w:hAnsi="Arial" w:cs="Arial"/>
                      <w:sz w:val="24"/>
                      <w:szCs w:val="24"/>
                    </w:rPr>
                    <w:t xml:space="preserve"> es aquel que es sólido en términos del camino que propone paral</w:t>
                  </w:r>
                  <w:r w:rsidR="00FF0450">
                    <w:rPr>
                      <w:rFonts w:ascii="Arial" w:hAnsi="Arial" w:cs="Arial"/>
                      <w:sz w:val="24"/>
                      <w:szCs w:val="24"/>
                    </w:rPr>
                    <w:t>l</w:t>
                  </w:r>
                  <w:r w:rsidRPr="007D2DC0">
                    <w:rPr>
                      <w:rFonts w:ascii="Arial" w:hAnsi="Arial" w:cs="Arial"/>
                      <w:sz w:val="24"/>
                      <w:szCs w:val="24"/>
                    </w:rPr>
                    <w:t>egar de las premisas a la conclusión</w:t>
                  </w:r>
                </w:p>
              </w:txbxContent>
            </v:textbox>
          </v:rect>
        </w:pict>
      </w: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73075A" w:rsidP="0073075A">
      <w:pPr>
        <w:rPr>
          <w:rFonts w:ascii="Arial" w:hAnsi="Arial" w:cs="Arial"/>
          <w:sz w:val="24"/>
          <w:lang w:val="es-PE" w:bidi="he-IL"/>
        </w:rPr>
      </w:pPr>
    </w:p>
    <w:p w:rsidR="0073075A" w:rsidRPr="0073075A" w:rsidRDefault="00BF7729" w:rsidP="0073075A">
      <w:pPr>
        <w:rPr>
          <w:rFonts w:ascii="Arial" w:hAnsi="Arial" w:cs="Arial"/>
          <w:sz w:val="24"/>
          <w:lang w:val="es-PE" w:bidi="he-IL"/>
        </w:rPr>
      </w:pPr>
      <w:r>
        <w:rPr>
          <w:rFonts w:ascii="Arial" w:hAnsi="Arial" w:cs="Arial"/>
          <w:noProof/>
          <w:sz w:val="24"/>
          <w:lang w:val="es-ES" w:eastAsia="es-ES"/>
        </w:rPr>
        <w:drawing>
          <wp:anchor distT="0" distB="0" distL="114300" distR="114300" simplePos="0" relativeHeight="251682816" behindDoc="0" locked="0" layoutInCell="1" allowOverlap="1">
            <wp:simplePos x="0" y="0"/>
            <wp:positionH relativeFrom="column">
              <wp:posOffset>3501390</wp:posOffset>
            </wp:positionH>
            <wp:positionV relativeFrom="paragraph">
              <wp:posOffset>19685</wp:posOffset>
            </wp:positionV>
            <wp:extent cx="2367280" cy="2133600"/>
            <wp:effectExtent l="0" t="0" r="0" b="0"/>
            <wp:wrapSquare wrapText="bothSides"/>
            <wp:docPr id="28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13948998063.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7280" cy="2133600"/>
                    </a:xfrm>
                    <a:prstGeom prst="rect">
                      <a:avLst/>
                    </a:prstGeom>
                    <a:ln>
                      <a:noFill/>
                    </a:ln>
                    <a:effectLst>
                      <a:softEdge rad="112500"/>
                    </a:effectLst>
                  </pic:spPr>
                </pic:pic>
              </a:graphicData>
            </a:graphic>
          </wp:anchor>
        </w:drawing>
      </w:r>
    </w:p>
    <w:p w:rsidR="0073075A" w:rsidRPr="0073075A" w:rsidRDefault="0019413B" w:rsidP="0073075A">
      <w:pPr>
        <w:rPr>
          <w:rFonts w:ascii="Arial" w:hAnsi="Arial" w:cs="Arial"/>
          <w:sz w:val="24"/>
          <w:lang w:val="es-PE" w:bidi="he-IL"/>
        </w:rPr>
      </w:pPr>
      <w:r w:rsidRPr="0019413B">
        <w:rPr>
          <w:rFonts w:ascii="Arial" w:hAnsi="Arial" w:cs="Arial"/>
          <w:b/>
          <w:noProof/>
          <w:sz w:val="24"/>
          <w:u w:val="single"/>
          <w:lang w:eastAsia="es-CL"/>
        </w:rPr>
        <w:pict>
          <v:rect id="290 Rectángulo" o:spid="_x0000_s1042" style="position:absolute;margin-left:-.15pt;margin-top:19.65pt;width:275.1pt;height:127.4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" fillcolor="white [3201]" strokecolor="#70ad47 [3209]" strokeweight="1pt">
            <v:textbox>
              <w:txbxContent>
                <w:p w:rsidR="00A54DB3" w:rsidRPr="007D2DC0" w:rsidRDefault="003C7537" w:rsidP="00A54DB3">
                  <w:pPr>
                    <w:jc w:val="both"/>
                    <w:rPr>
                      <w:rFonts w:ascii="Arial" w:hAnsi="Arial" w:cs="Arial"/>
                      <w:sz w:val="24"/>
                      <w:szCs w:val="24"/>
                    </w:rPr>
                  </w:pPr>
                  <w:r>
                    <w:rPr>
                      <w:rFonts w:ascii="Arial" w:hAnsi="Arial" w:cs="Arial"/>
                      <w:sz w:val="24"/>
                      <w:szCs w:val="24"/>
                    </w:rPr>
                    <w:t>U</w:t>
                  </w:r>
                  <w:r w:rsidRPr="003C7537">
                    <w:rPr>
                      <w:rFonts w:ascii="Arial" w:hAnsi="Arial" w:cs="Arial"/>
                      <w:sz w:val="24"/>
                      <w:szCs w:val="24"/>
                    </w:rPr>
                    <w:t>n “</w:t>
                  </w:r>
                  <w:r w:rsidRPr="003C7537">
                    <w:rPr>
                      <w:rFonts w:ascii="Arial" w:hAnsi="Arial" w:cs="Arial"/>
                      <w:b/>
                      <w:sz w:val="24"/>
                      <w:szCs w:val="24"/>
                    </w:rPr>
                    <w:t>mal argumento</w:t>
                  </w:r>
                  <w:r>
                    <w:rPr>
                      <w:rFonts w:ascii="Arial" w:hAnsi="Arial" w:cs="Arial"/>
                      <w:sz w:val="24"/>
                      <w:szCs w:val="24"/>
                    </w:rPr>
                    <w:t>”,</w:t>
                  </w:r>
                  <w:r w:rsidRPr="003C7537">
                    <w:rPr>
                      <w:rFonts w:ascii="Arial" w:hAnsi="Arial" w:cs="Arial"/>
                      <w:sz w:val="24"/>
                      <w:szCs w:val="24"/>
                    </w:rPr>
                    <w:t xml:space="preserve"> presenta un camino lleno de desvíos, peligros o trampas en las que uno puede caer sin darse cuenta.</w:t>
                  </w:r>
                </w:p>
              </w:txbxContent>
            </v:textbox>
          </v:rect>
        </w:pict>
      </w:r>
    </w:p>
    <w:p w:rsidR="0073075A" w:rsidRPr="0073075A" w:rsidRDefault="0073075A" w:rsidP="0073075A">
      <w:pPr>
        <w:rPr>
          <w:rFonts w:ascii="Arial" w:hAnsi="Arial" w:cs="Arial"/>
          <w:sz w:val="24"/>
          <w:lang w:val="es-PE" w:bidi="he-IL"/>
        </w:rPr>
      </w:pPr>
    </w:p>
    <w:p w:rsidR="0073075A" w:rsidRDefault="0073075A" w:rsidP="0073075A">
      <w:pPr>
        <w:rPr>
          <w:rFonts w:ascii="Arial" w:hAnsi="Arial" w:cs="Arial"/>
          <w:sz w:val="24"/>
          <w:lang w:val="es-PE" w:bidi="he-IL"/>
        </w:rPr>
      </w:pPr>
    </w:p>
    <w:p w:rsidR="003C7537" w:rsidRDefault="003C7537" w:rsidP="0073075A">
      <w:pPr>
        <w:jc w:val="center"/>
        <w:rPr>
          <w:rFonts w:ascii="Arial" w:hAnsi="Arial" w:cs="Arial"/>
          <w:sz w:val="24"/>
          <w:lang w:val="es-PE" w:bidi="he-IL"/>
        </w:rPr>
      </w:pPr>
    </w:p>
    <w:p w:rsidR="003C7537" w:rsidRPr="003C7537" w:rsidRDefault="003C7537" w:rsidP="003C7537">
      <w:pPr>
        <w:rPr>
          <w:rFonts w:ascii="Arial" w:hAnsi="Arial" w:cs="Arial"/>
          <w:sz w:val="24"/>
          <w:lang w:val="es-PE" w:bidi="he-IL"/>
        </w:rPr>
      </w:pPr>
    </w:p>
    <w:p w:rsidR="003C7537" w:rsidRPr="003C7537" w:rsidRDefault="003C7537" w:rsidP="003C7537">
      <w:pPr>
        <w:rPr>
          <w:rFonts w:ascii="Arial" w:hAnsi="Arial" w:cs="Arial"/>
          <w:sz w:val="24"/>
          <w:lang w:val="es-PE" w:bidi="he-IL"/>
        </w:rPr>
      </w:pPr>
    </w:p>
    <w:p w:rsidR="003C7537" w:rsidRDefault="003C7537" w:rsidP="003C7537">
      <w:pPr>
        <w:rPr>
          <w:rFonts w:ascii="Arial" w:hAnsi="Arial" w:cs="Arial"/>
          <w:sz w:val="24"/>
          <w:lang w:val="es-PE" w:bidi="he-IL"/>
        </w:rPr>
      </w:pPr>
    </w:p>
    <w:p w:rsidR="002B0278" w:rsidRDefault="003C7537" w:rsidP="003C7537">
      <w:pPr>
        <w:tabs>
          <w:tab w:val="left" w:pos="2031"/>
        </w:tabs>
        <w:rPr>
          <w:rFonts w:ascii="Arial" w:hAnsi="Arial" w:cs="Arial"/>
          <w:sz w:val="24"/>
          <w:lang w:bidi="he-IL"/>
        </w:rPr>
      </w:pPr>
      <w:r w:rsidRPr="003C7537">
        <w:rPr>
          <w:rFonts w:ascii="Arial" w:hAnsi="Arial" w:cs="Arial"/>
          <w:sz w:val="24"/>
          <w:lang w:bidi="he-IL"/>
        </w:rPr>
        <w:t xml:space="preserve">Para evaluar la calidad de un argumento podemos emplear tres criterios </w:t>
      </w:r>
      <w:r w:rsidR="00925416" w:rsidRPr="003C7537">
        <w:rPr>
          <w:rFonts w:ascii="Arial" w:hAnsi="Arial" w:cs="Arial"/>
          <w:sz w:val="24"/>
          <w:lang w:bidi="he-IL"/>
        </w:rPr>
        <w:t>básicos:</w:t>
      </w:r>
    </w:p>
    <w:tbl>
      <w:tblPr>
        <w:tblStyle w:val="Tablaconcuadrcula"/>
        <w:tblW w:w="9153" w:type="dxa"/>
        <w:tblLook w:val="04A0"/>
      </w:tblPr>
      <w:tblGrid>
        <w:gridCol w:w="3369"/>
        <w:gridCol w:w="5784"/>
      </w:tblGrid>
      <w:tr w:rsidR="00242723" w:rsidRPr="00242723" w:rsidTr="00BF7729">
        <w:trPr>
          <w:trHeight w:val="1561"/>
        </w:trPr>
        <w:tc>
          <w:tcPr>
            <w:tcW w:w="3369" w:type="dxa"/>
          </w:tcPr>
          <w:p w:rsidR="00242723" w:rsidRDefault="00242723" w:rsidP="00242723">
            <w:pPr>
              <w:tabs>
                <w:tab w:val="left" w:pos="2031"/>
              </w:tabs>
              <w:jc w:val="center"/>
              <w:rPr>
                <w:rFonts w:ascii="Arial" w:hAnsi="Arial" w:cs="Arial"/>
                <w:b/>
                <w:sz w:val="24"/>
                <w:lang w:val="es-PE" w:bidi="he-IL"/>
              </w:rPr>
            </w:pPr>
          </w:p>
          <w:p w:rsidR="00242723" w:rsidRDefault="00242723" w:rsidP="00242723">
            <w:pPr>
              <w:tabs>
                <w:tab w:val="left" w:pos="2031"/>
              </w:tabs>
              <w:jc w:val="center"/>
              <w:rPr>
                <w:rFonts w:ascii="Arial" w:hAnsi="Arial" w:cs="Arial"/>
                <w:b/>
                <w:sz w:val="24"/>
                <w:lang w:val="es-PE" w:bidi="he-IL"/>
              </w:rPr>
            </w:pPr>
          </w:p>
          <w:p w:rsidR="00242723" w:rsidRDefault="00242723" w:rsidP="00242723">
            <w:pPr>
              <w:tabs>
                <w:tab w:val="left" w:pos="2031"/>
              </w:tabs>
              <w:jc w:val="center"/>
              <w:rPr>
                <w:rFonts w:ascii="Arial" w:hAnsi="Arial" w:cs="Arial"/>
                <w:b/>
                <w:sz w:val="24"/>
                <w:lang w:val="es-PE" w:bidi="he-IL"/>
              </w:rPr>
            </w:pPr>
          </w:p>
          <w:p w:rsidR="00242723" w:rsidRPr="00242723" w:rsidRDefault="00242723" w:rsidP="00242723">
            <w:pPr>
              <w:tabs>
                <w:tab w:val="left" w:pos="2031"/>
              </w:tabs>
              <w:jc w:val="center"/>
              <w:rPr>
                <w:rFonts w:ascii="Arial" w:hAnsi="Arial" w:cs="Arial"/>
                <w:b/>
                <w:sz w:val="24"/>
                <w:lang w:val="es-PE" w:bidi="he-IL"/>
              </w:rPr>
            </w:pPr>
            <w:r w:rsidRPr="00242723">
              <w:rPr>
                <w:rFonts w:ascii="Arial" w:hAnsi="Arial" w:cs="Arial"/>
                <w:b/>
                <w:sz w:val="24"/>
                <w:lang w:val="es-PE" w:bidi="he-IL"/>
              </w:rPr>
              <w:t>SUFICIENCIA</w:t>
            </w:r>
          </w:p>
        </w:tc>
        <w:tc>
          <w:tcPr>
            <w:tcW w:w="5784" w:type="dxa"/>
          </w:tcPr>
          <w:p w:rsidR="00242723" w:rsidRPr="00242723" w:rsidRDefault="00242723" w:rsidP="00242723">
            <w:pPr>
              <w:tabs>
                <w:tab w:val="left" w:pos="2031"/>
              </w:tabs>
              <w:jc w:val="both"/>
              <w:rPr>
                <w:rFonts w:ascii="Arial" w:hAnsi="Arial" w:cs="Arial"/>
                <w:sz w:val="24"/>
                <w:lang w:val="es-PE" w:bidi="he-IL"/>
              </w:rPr>
            </w:pPr>
            <w:r w:rsidRPr="00242723">
              <w:rPr>
                <w:rFonts w:ascii="Arial" w:hAnsi="Arial" w:cs="Arial"/>
                <w:sz w:val="24"/>
                <w:lang w:val="es-PE" w:bidi="he-IL"/>
              </w:rPr>
              <w:t>Las premisas deben aportar apoyo suficiente para llegar a laconclusión. A veces basta con mostrar un caso, un</w:t>
            </w:r>
            <w:r>
              <w:rPr>
                <w:rFonts w:ascii="Arial" w:hAnsi="Arial" w:cs="Arial"/>
                <w:sz w:val="24"/>
                <w:lang w:val="es-PE" w:bidi="he-IL"/>
              </w:rPr>
              <w:t xml:space="preserve">a investigación, una causa o un </w:t>
            </w:r>
            <w:r w:rsidRPr="00242723">
              <w:rPr>
                <w:rFonts w:ascii="Arial" w:hAnsi="Arial" w:cs="Arial"/>
                <w:sz w:val="24"/>
                <w:lang w:val="es-PE" w:bidi="he-IL"/>
              </w:rPr>
              <w:t>síntoma, pero en otras ocasiones se requiere mostr</w:t>
            </w:r>
            <w:r>
              <w:rPr>
                <w:rFonts w:ascii="Arial" w:hAnsi="Arial" w:cs="Arial"/>
                <w:sz w:val="24"/>
                <w:lang w:val="es-PE" w:bidi="he-IL"/>
              </w:rPr>
              <w:t xml:space="preserve">ar un gran número de casos para </w:t>
            </w:r>
            <w:r w:rsidRPr="00242723">
              <w:rPr>
                <w:rFonts w:ascii="Arial" w:hAnsi="Arial" w:cs="Arial"/>
                <w:sz w:val="24"/>
                <w:lang w:val="es-PE" w:bidi="he-IL"/>
              </w:rPr>
              <w:t>que la conclusión sea aceptable.</w:t>
            </w:r>
          </w:p>
        </w:tc>
      </w:tr>
      <w:tr w:rsidR="00242723" w:rsidRPr="00242723" w:rsidTr="00BF7729">
        <w:trPr>
          <w:trHeight w:val="1023"/>
        </w:trPr>
        <w:tc>
          <w:tcPr>
            <w:tcW w:w="3369" w:type="dxa"/>
          </w:tcPr>
          <w:p w:rsidR="00242723" w:rsidRDefault="00242723" w:rsidP="00242723">
            <w:pPr>
              <w:tabs>
                <w:tab w:val="left" w:pos="2031"/>
              </w:tabs>
              <w:jc w:val="center"/>
              <w:rPr>
                <w:rFonts w:ascii="Arial" w:hAnsi="Arial" w:cs="Arial"/>
                <w:b/>
                <w:sz w:val="24"/>
                <w:lang w:val="es-PE" w:bidi="he-IL"/>
              </w:rPr>
            </w:pPr>
          </w:p>
          <w:p w:rsidR="00242723" w:rsidRPr="00242723" w:rsidRDefault="00242723" w:rsidP="00242723">
            <w:pPr>
              <w:tabs>
                <w:tab w:val="left" w:pos="2031"/>
              </w:tabs>
              <w:jc w:val="center"/>
              <w:rPr>
                <w:rFonts w:ascii="Arial" w:hAnsi="Arial" w:cs="Arial"/>
                <w:b/>
                <w:sz w:val="24"/>
                <w:lang w:val="es-PE" w:bidi="he-IL"/>
              </w:rPr>
            </w:pPr>
            <w:r>
              <w:rPr>
                <w:rFonts w:ascii="Arial" w:hAnsi="Arial" w:cs="Arial"/>
                <w:b/>
                <w:sz w:val="24"/>
                <w:lang w:val="es-PE" w:bidi="he-IL"/>
              </w:rPr>
              <w:t>RELEVANCIA</w:t>
            </w:r>
          </w:p>
        </w:tc>
        <w:tc>
          <w:tcPr>
            <w:tcW w:w="5784" w:type="dxa"/>
          </w:tcPr>
          <w:p w:rsidR="00242723" w:rsidRPr="00242723" w:rsidRDefault="00242723" w:rsidP="00242723">
            <w:pPr>
              <w:tabs>
                <w:tab w:val="left" w:pos="2031"/>
              </w:tabs>
              <w:jc w:val="both"/>
              <w:rPr>
                <w:rFonts w:ascii="Arial" w:hAnsi="Arial" w:cs="Arial"/>
                <w:sz w:val="24"/>
                <w:lang w:val="es-PE" w:bidi="he-IL"/>
              </w:rPr>
            </w:pPr>
            <w:r w:rsidRPr="00242723">
              <w:rPr>
                <w:rFonts w:ascii="Arial" w:hAnsi="Arial" w:cs="Arial"/>
                <w:sz w:val="24"/>
                <w:lang w:val="es-PE" w:bidi="he-IL"/>
              </w:rPr>
              <w:t>Las premisas deben estar relacionadas y ser pertinentes con el contenido de la conclusión y no referirse a otro tema.</w:t>
            </w:r>
          </w:p>
        </w:tc>
      </w:tr>
      <w:tr w:rsidR="00242723" w:rsidRPr="00A053B4" w:rsidTr="00BF7729">
        <w:trPr>
          <w:trHeight w:val="257"/>
        </w:trPr>
        <w:tc>
          <w:tcPr>
            <w:tcW w:w="3369" w:type="dxa"/>
          </w:tcPr>
          <w:p w:rsidR="00D11F07" w:rsidRPr="00A053B4" w:rsidRDefault="00D11F07" w:rsidP="00A053B4">
            <w:pPr>
              <w:tabs>
                <w:tab w:val="left" w:pos="2031"/>
              </w:tabs>
              <w:jc w:val="both"/>
              <w:rPr>
                <w:rFonts w:ascii="Arial" w:hAnsi="Arial" w:cs="Arial"/>
                <w:sz w:val="24"/>
                <w:lang w:val="es-PE" w:bidi="he-IL"/>
              </w:rPr>
            </w:pPr>
          </w:p>
          <w:p w:rsidR="00D11F07" w:rsidRPr="00A053B4" w:rsidRDefault="00D11F07" w:rsidP="00A053B4">
            <w:pPr>
              <w:tabs>
                <w:tab w:val="left" w:pos="2031"/>
              </w:tabs>
              <w:jc w:val="both"/>
              <w:rPr>
                <w:rFonts w:ascii="Arial" w:hAnsi="Arial" w:cs="Arial"/>
                <w:sz w:val="24"/>
                <w:lang w:val="es-PE" w:bidi="he-IL"/>
              </w:rPr>
            </w:pPr>
          </w:p>
          <w:p w:rsidR="00242723" w:rsidRPr="00BF7729" w:rsidRDefault="00D11F07" w:rsidP="00BF7729">
            <w:pPr>
              <w:tabs>
                <w:tab w:val="left" w:pos="2031"/>
              </w:tabs>
              <w:jc w:val="center"/>
              <w:rPr>
                <w:rFonts w:ascii="Arial" w:hAnsi="Arial" w:cs="Arial"/>
                <w:b/>
                <w:sz w:val="24"/>
                <w:lang w:val="es-PE" w:bidi="he-IL"/>
              </w:rPr>
            </w:pPr>
            <w:r w:rsidRPr="00BF7729">
              <w:rPr>
                <w:rFonts w:ascii="Arial" w:hAnsi="Arial" w:cs="Arial"/>
                <w:b/>
                <w:sz w:val="24"/>
                <w:lang w:val="es-PE" w:bidi="he-IL"/>
              </w:rPr>
              <w:t>ACEPTABILIDAD</w:t>
            </w:r>
          </w:p>
        </w:tc>
        <w:tc>
          <w:tcPr>
            <w:tcW w:w="5784" w:type="dxa"/>
          </w:tcPr>
          <w:p w:rsidR="00242723" w:rsidRPr="00A053B4" w:rsidRDefault="00A053B4" w:rsidP="00A053B4">
            <w:pPr>
              <w:tabs>
                <w:tab w:val="left" w:pos="2031"/>
              </w:tabs>
              <w:jc w:val="both"/>
              <w:rPr>
                <w:rFonts w:ascii="Arial" w:hAnsi="Arial" w:cs="Arial"/>
                <w:sz w:val="24"/>
                <w:lang w:val="es-PE" w:bidi="he-IL"/>
              </w:rPr>
            </w:pPr>
            <w:r w:rsidRPr="00A053B4">
              <w:rPr>
                <w:rFonts w:ascii="Arial" w:hAnsi="Arial" w:cs="Arial"/>
                <w:sz w:val="24"/>
                <w:lang w:val="es-PE" w:bidi="he-IL"/>
              </w:rPr>
              <w:t>Las premisas deben poder ser acep</w:t>
            </w:r>
            <w:r w:rsidR="00BF7729">
              <w:rPr>
                <w:rFonts w:ascii="Arial" w:hAnsi="Arial" w:cs="Arial"/>
                <w:sz w:val="24"/>
                <w:lang w:val="es-PE" w:bidi="he-IL"/>
              </w:rPr>
              <w:t xml:space="preserve">tadas por cualquier persona que  </w:t>
            </w:r>
            <w:r w:rsidRPr="00A053B4">
              <w:rPr>
                <w:rFonts w:ascii="Arial" w:hAnsi="Arial" w:cs="Arial"/>
                <w:sz w:val="24"/>
                <w:lang w:val="es-PE" w:bidi="he-IL"/>
              </w:rPr>
              <w:t>conozca el tema. Esto tiene que ver con lo adecuado</w:t>
            </w:r>
            <w:r w:rsidR="00BF7729">
              <w:rPr>
                <w:rFonts w:ascii="Arial" w:hAnsi="Arial" w:cs="Arial"/>
                <w:sz w:val="24"/>
                <w:lang w:val="es-PE" w:bidi="he-IL"/>
              </w:rPr>
              <w:t xml:space="preserve"> o inadecuado de éstas o con su </w:t>
            </w:r>
            <w:r w:rsidRPr="00A053B4">
              <w:rPr>
                <w:rFonts w:ascii="Arial" w:hAnsi="Arial" w:cs="Arial"/>
                <w:sz w:val="24"/>
                <w:lang w:val="es-PE" w:bidi="he-IL"/>
              </w:rPr>
              <w:t>credibilidad. Por ejemplo, si se presenta como prueb</w:t>
            </w:r>
            <w:r w:rsidR="00BF7729">
              <w:rPr>
                <w:rFonts w:ascii="Arial" w:hAnsi="Arial" w:cs="Arial"/>
                <w:sz w:val="24"/>
                <w:lang w:val="es-PE" w:bidi="he-IL"/>
              </w:rPr>
              <w:t xml:space="preserve">a un estudio estadístico, podré </w:t>
            </w:r>
            <w:r w:rsidRPr="00A053B4">
              <w:rPr>
                <w:rFonts w:ascii="Arial" w:hAnsi="Arial" w:cs="Arial"/>
                <w:sz w:val="24"/>
                <w:lang w:val="es-PE" w:bidi="he-IL"/>
              </w:rPr>
              <w:t>aceptarlo o no si se realizó de manera seria, si sus resultados son fidedignos.</w:t>
            </w:r>
          </w:p>
        </w:tc>
      </w:tr>
    </w:tbl>
    <w:p w:rsidR="00925416" w:rsidRDefault="00925416" w:rsidP="00A053B4">
      <w:pPr>
        <w:tabs>
          <w:tab w:val="left" w:pos="2031"/>
        </w:tabs>
        <w:jc w:val="both"/>
        <w:rPr>
          <w:rFonts w:ascii="Arial" w:hAnsi="Arial" w:cs="Arial"/>
          <w:sz w:val="24"/>
          <w:lang w:val="es-PE" w:bidi="he-IL"/>
        </w:rPr>
      </w:pPr>
    </w:p>
    <w:p w:rsidR="002039D5" w:rsidRDefault="003F2003" w:rsidP="00A053B4">
      <w:pPr>
        <w:tabs>
          <w:tab w:val="left" w:pos="2031"/>
        </w:tabs>
        <w:jc w:val="both"/>
        <w:rPr>
          <w:rFonts w:ascii="Arial" w:hAnsi="Arial" w:cs="Arial"/>
          <w:sz w:val="24"/>
          <w:lang w:val="es-PE" w:bidi="he-IL"/>
        </w:rPr>
      </w:pPr>
      <w:r>
        <w:rPr>
          <w:rFonts w:ascii="Arial" w:hAnsi="Arial" w:cs="Arial"/>
          <w:sz w:val="24"/>
          <w:lang w:val="es-PE" w:bidi="he-IL"/>
        </w:rPr>
        <w:t xml:space="preserve">A  continuación se presentan ejemplos de cada </w:t>
      </w:r>
      <w:r w:rsidR="00EA43E1">
        <w:rPr>
          <w:rFonts w:ascii="Arial" w:hAnsi="Arial" w:cs="Arial"/>
          <w:sz w:val="24"/>
          <w:lang w:val="es-PE" w:bidi="he-IL"/>
        </w:rPr>
        <w:t>criterio,</w:t>
      </w:r>
      <w:r>
        <w:rPr>
          <w:rFonts w:ascii="Arial" w:hAnsi="Arial" w:cs="Arial"/>
          <w:sz w:val="24"/>
          <w:lang w:val="es-PE" w:bidi="he-IL"/>
        </w:rPr>
        <w:t xml:space="preserve"> para una mejor </w:t>
      </w:r>
      <w:r w:rsidR="00EA43E1">
        <w:rPr>
          <w:rFonts w:ascii="Arial" w:hAnsi="Arial" w:cs="Arial"/>
          <w:sz w:val="24"/>
          <w:lang w:val="es-PE" w:bidi="he-IL"/>
        </w:rPr>
        <w:t>comprensión:</w:t>
      </w:r>
    </w:p>
    <w:p w:rsidR="004521B3" w:rsidRDefault="00EA43E1" w:rsidP="00EA43E1">
      <w:pPr>
        <w:tabs>
          <w:tab w:val="left" w:pos="2031"/>
        </w:tabs>
        <w:jc w:val="both"/>
        <w:rPr>
          <w:rFonts w:ascii="Arial" w:hAnsi="Arial" w:cs="Arial"/>
          <w:b/>
          <w:sz w:val="24"/>
          <w:lang w:val="es-PE" w:bidi="he-IL"/>
        </w:rPr>
      </w:pPr>
      <w:r w:rsidRPr="00EA43E1">
        <w:rPr>
          <w:rFonts w:ascii="Arial" w:hAnsi="Arial" w:cs="Arial"/>
          <w:b/>
          <w:sz w:val="24"/>
          <w:lang w:val="es-PE" w:bidi="he-IL"/>
        </w:rPr>
        <w:t xml:space="preserve">Suficiencia: </w:t>
      </w:r>
    </w:p>
    <w:tbl>
      <w:tblPr>
        <w:tblStyle w:val="Tablaconcuadrcula"/>
        <w:tblW w:w="0" w:type="auto"/>
        <w:tblInd w:w="108" w:type="dxa"/>
        <w:tblLook w:val="04A0"/>
      </w:tblPr>
      <w:tblGrid>
        <w:gridCol w:w="1560"/>
        <w:gridCol w:w="4317"/>
        <w:gridCol w:w="2993"/>
      </w:tblGrid>
      <w:tr w:rsidR="004521B3" w:rsidTr="00911BE7">
        <w:tc>
          <w:tcPr>
            <w:tcW w:w="1560" w:type="dxa"/>
          </w:tcPr>
          <w:p w:rsidR="004D714F" w:rsidRDefault="004D714F" w:rsidP="00EA43E1">
            <w:pPr>
              <w:tabs>
                <w:tab w:val="left" w:pos="2031"/>
              </w:tabs>
              <w:jc w:val="both"/>
              <w:rPr>
                <w:rFonts w:ascii="Arial" w:hAnsi="Arial" w:cs="Arial"/>
                <w:sz w:val="24"/>
                <w:lang w:val="es-PE" w:bidi="he-IL"/>
              </w:rPr>
            </w:pPr>
          </w:p>
          <w:p w:rsidR="004521B3" w:rsidRPr="00911BE7" w:rsidRDefault="004521B3" w:rsidP="00EA43E1">
            <w:pPr>
              <w:tabs>
                <w:tab w:val="left" w:pos="2031"/>
              </w:tabs>
              <w:jc w:val="both"/>
              <w:rPr>
                <w:rFonts w:ascii="Arial" w:hAnsi="Arial" w:cs="Arial"/>
                <w:sz w:val="24"/>
                <w:lang w:val="es-PE" w:bidi="he-IL"/>
              </w:rPr>
            </w:pPr>
            <w:r w:rsidRPr="00911BE7">
              <w:rPr>
                <w:rFonts w:ascii="Arial" w:hAnsi="Arial" w:cs="Arial"/>
                <w:sz w:val="24"/>
                <w:lang w:val="es-PE" w:bidi="he-IL"/>
              </w:rPr>
              <w:t>R1.</w:t>
            </w:r>
          </w:p>
        </w:tc>
        <w:tc>
          <w:tcPr>
            <w:tcW w:w="4317" w:type="dxa"/>
          </w:tcPr>
          <w:p w:rsidR="004D714F" w:rsidRDefault="004D714F" w:rsidP="00EA43E1">
            <w:pPr>
              <w:tabs>
                <w:tab w:val="left" w:pos="2031"/>
              </w:tabs>
              <w:jc w:val="both"/>
              <w:rPr>
                <w:rFonts w:ascii="Arial" w:hAnsi="Arial" w:cs="Arial"/>
                <w:sz w:val="24"/>
                <w:lang w:val="es-PE" w:bidi="he-IL"/>
              </w:rPr>
            </w:pPr>
          </w:p>
          <w:p w:rsidR="004521B3" w:rsidRPr="00911BE7" w:rsidRDefault="004521B3" w:rsidP="00EA43E1">
            <w:pPr>
              <w:tabs>
                <w:tab w:val="left" w:pos="2031"/>
              </w:tabs>
              <w:jc w:val="both"/>
              <w:rPr>
                <w:rFonts w:ascii="Arial" w:hAnsi="Arial" w:cs="Arial"/>
                <w:sz w:val="24"/>
                <w:lang w:val="es-PE" w:bidi="he-IL"/>
              </w:rPr>
            </w:pPr>
            <w:r w:rsidRPr="00911BE7">
              <w:rPr>
                <w:rFonts w:ascii="Arial" w:hAnsi="Arial" w:cs="Arial"/>
                <w:sz w:val="24"/>
                <w:lang w:val="es-PE" w:bidi="he-IL"/>
              </w:rPr>
              <w:t>“Marcelo Ríos se dedicó al tenis profesional”.</w:t>
            </w:r>
          </w:p>
        </w:tc>
        <w:tc>
          <w:tcPr>
            <w:tcW w:w="2993" w:type="dxa"/>
          </w:tcPr>
          <w:p w:rsidR="004D714F" w:rsidRDefault="004D714F" w:rsidP="00911BE7">
            <w:pPr>
              <w:tabs>
                <w:tab w:val="left" w:pos="2031"/>
              </w:tabs>
              <w:jc w:val="both"/>
              <w:rPr>
                <w:rFonts w:ascii="Arial" w:hAnsi="Arial" w:cs="Arial"/>
                <w:sz w:val="24"/>
                <w:lang w:val="es-PE" w:bidi="he-IL"/>
              </w:rPr>
            </w:pPr>
          </w:p>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Primera premisa</w:t>
            </w:r>
          </w:p>
          <w:p w:rsidR="004521B3" w:rsidRPr="00911BE7" w:rsidRDefault="004521B3" w:rsidP="00EA43E1">
            <w:pPr>
              <w:tabs>
                <w:tab w:val="left" w:pos="2031"/>
              </w:tabs>
              <w:jc w:val="both"/>
              <w:rPr>
                <w:rFonts w:ascii="Arial" w:hAnsi="Arial" w:cs="Arial"/>
                <w:sz w:val="24"/>
                <w:lang w:val="es-PE" w:bidi="he-IL"/>
              </w:rPr>
            </w:pPr>
          </w:p>
        </w:tc>
      </w:tr>
      <w:tr w:rsidR="004521B3" w:rsidTr="00911BE7">
        <w:tc>
          <w:tcPr>
            <w:tcW w:w="1560" w:type="dxa"/>
          </w:tcPr>
          <w:p w:rsidR="004D714F" w:rsidRDefault="004D714F" w:rsidP="00EA43E1">
            <w:pPr>
              <w:tabs>
                <w:tab w:val="left" w:pos="2031"/>
              </w:tabs>
              <w:jc w:val="both"/>
              <w:rPr>
                <w:rFonts w:ascii="Arial" w:hAnsi="Arial" w:cs="Arial"/>
                <w:sz w:val="24"/>
                <w:lang w:val="es-PE" w:bidi="he-IL"/>
              </w:rPr>
            </w:pPr>
          </w:p>
          <w:p w:rsidR="004521B3" w:rsidRPr="00911BE7" w:rsidRDefault="00911BE7" w:rsidP="00EA43E1">
            <w:pPr>
              <w:tabs>
                <w:tab w:val="left" w:pos="2031"/>
              </w:tabs>
              <w:jc w:val="both"/>
              <w:rPr>
                <w:rFonts w:ascii="Arial" w:hAnsi="Arial" w:cs="Arial"/>
                <w:sz w:val="24"/>
                <w:lang w:val="es-PE" w:bidi="he-IL"/>
              </w:rPr>
            </w:pPr>
            <w:r w:rsidRPr="00911BE7">
              <w:rPr>
                <w:rFonts w:ascii="Arial" w:hAnsi="Arial" w:cs="Arial"/>
                <w:sz w:val="24"/>
                <w:lang w:val="es-PE" w:bidi="he-IL"/>
              </w:rPr>
              <w:t>R2.</w:t>
            </w:r>
          </w:p>
        </w:tc>
        <w:tc>
          <w:tcPr>
            <w:tcW w:w="4317" w:type="dxa"/>
          </w:tcPr>
          <w:p w:rsidR="00911BE7" w:rsidRDefault="00911BE7" w:rsidP="00911BE7">
            <w:pPr>
              <w:tabs>
                <w:tab w:val="left" w:pos="2031"/>
              </w:tabs>
              <w:jc w:val="both"/>
              <w:rPr>
                <w:rFonts w:ascii="Arial" w:hAnsi="Arial" w:cs="Arial"/>
                <w:sz w:val="24"/>
                <w:lang w:val="es-PE" w:bidi="he-IL"/>
              </w:rPr>
            </w:pPr>
          </w:p>
          <w:p w:rsidR="004521B3"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 xml:space="preserve"> “En 1998, fue número uno del escalafón mundial”. </w:t>
            </w:r>
          </w:p>
        </w:tc>
        <w:tc>
          <w:tcPr>
            <w:tcW w:w="2993" w:type="dxa"/>
          </w:tcPr>
          <w:p w:rsidR="004D714F" w:rsidRDefault="004D714F" w:rsidP="00911BE7">
            <w:pPr>
              <w:tabs>
                <w:tab w:val="left" w:pos="2031"/>
              </w:tabs>
              <w:jc w:val="both"/>
              <w:rPr>
                <w:rFonts w:ascii="Arial" w:hAnsi="Arial" w:cs="Arial"/>
                <w:sz w:val="24"/>
                <w:lang w:val="es-PE" w:bidi="he-IL"/>
              </w:rPr>
            </w:pPr>
          </w:p>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Segunda primera</w:t>
            </w:r>
          </w:p>
          <w:p w:rsidR="004521B3" w:rsidRPr="00911BE7" w:rsidRDefault="004521B3" w:rsidP="00EA43E1">
            <w:pPr>
              <w:tabs>
                <w:tab w:val="left" w:pos="2031"/>
              </w:tabs>
              <w:jc w:val="both"/>
              <w:rPr>
                <w:rFonts w:ascii="Arial" w:hAnsi="Arial" w:cs="Arial"/>
                <w:sz w:val="24"/>
                <w:lang w:val="es-PE" w:bidi="he-IL"/>
              </w:rPr>
            </w:pPr>
          </w:p>
        </w:tc>
      </w:tr>
      <w:tr w:rsidR="004521B3" w:rsidTr="00911BE7">
        <w:tc>
          <w:tcPr>
            <w:tcW w:w="1560" w:type="dxa"/>
          </w:tcPr>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Por lo tanto</w:t>
            </w:r>
          </w:p>
          <w:p w:rsidR="004521B3" w:rsidRPr="00911BE7" w:rsidRDefault="004521B3" w:rsidP="00EA43E1">
            <w:pPr>
              <w:tabs>
                <w:tab w:val="left" w:pos="2031"/>
              </w:tabs>
              <w:jc w:val="both"/>
              <w:rPr>
                <w:rFonts w:ascii="Arial" w:hAnsi="Arial" w:cs="Arial"/>
                <w:sz w:val="24"/>
                <w:lang w:val="es-PE" w:bidi="he-IL"/>
              </w:rPr>
            </w:pPr>
          </w:p>
        </w:tc>
        <w:tc>
          <w:tcPr>
            <w:tcW w:w="4317" w:type="dxa"/>
          </w:tcPr>
          <w:p w:rsidR="00911BE7" w:rsidRDefault="00911BE7" w:rsidP="00911BE7">
            <w:pPr>
              <w:tabs>
                <w:tab w:val="left" w:pos="2031"/>
              </w:tabs>
              <w:jc w:val="both"/>
              <w:rPr>
                <w:rFonts w:ascii="Arial" w:hAnsi="Arial" w:cs="Arial"/>
                <w:sz w:val="24"/>
                <w:lang w:val="es-PE" w:bidi="he-IL"/>
              </w:rPr>
            </w:pPr>
          </w:p>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“Alcanzó un altísimo nivel tenístico”.</w:t>
            </w:r>
          </w:p>
          <w:p w:rsidR="004521B3"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“Tuvo un periodo brillante”</w:t>
            </w:r>
          </w:p>
        </w:tc>
        <w:tc>
          <w:tcPr>
            <w:tcW w:w="2993" w:type="dxa"/>
          </w:tcPr>
          <w:p w:rsidR="004D714F" w:rsidRDefault="004D714F" w:rsidP="00911BE7">
            <w:pPr>
              <w:tabs>
                <w:tab w:val="left" w:pos="2031"/>
              </w:tabs>
              <w:jc w:val="both"/>
              <w:rPr>
                <w:rFonts w:ascii="Arial" w:hAnsi="Arial" w:cs="Arial"/>
                <w:sz w:val="24"/>
                <w:lang w:val="es-PE" w:bidi="he-IL"/>
              </w:rPr>
            </w:pPr>
          </w:p>
          <w:p w:rsidR="00911BE7" w:rsidRPr="00911BE7" w:rsidRDefault="00911BE7" w:rsidP="00911BE7">
            <w:pPr>
              <w:tabs>
                <w:tab w:val="left" w:pos="2031"/>
              </w:tabs>
              <w:jc w:val="both"/>
              <w:rPr>
                <w:rFonts w:ascii="Arial" w:hAnsi="Arial" w:cs="Arial"/>
                <w:sz w:val="24"/>
                <w:lang w:val="es-PE" w:bidi="he-IL"/>
              </w:rPr>
            </w:pPr>
            <w:r w:rsidRPr="00911BE7">
              <w:rPr>
                <w:rFonts w:ascii="Arial" w:hAnsi="Arial" w:cs="Arial"/>
                <w:sz w:val="24"/>
                <w:lang w:val="es-PE" w:bidi="he-IL"/>
              </w:rPr>
              <w:t>Conclusión</w:t>
            </w:r>
          </w:p>
          <w:p w:rsidR="004521B3" w:rsidRPr="00911BE7" w:rsidRDefault="004521B3" w:rsidP="00EA43E1">
            <w:pPr>
              <w:tabs>
                <w:tab w:val="left" w:pos="2031"/>
              </w:tabs>
              <w:jc w:val="both"/>
              <w:rPr>
                <w:rFonts w:ascii="Arial" w:hAnsi="Arial" w:cs="Arial"/>
                <w:sz w:val="24"/>
                <w:lang w:val="es-PE" w:bidi="he-IL"/>
              </w:rPr>
            </w:pPr>
          </w:p>
        </w:tc>
      </w:tr>
    </w:tbl>
    <w:p w:rsidR="004521B3" w:rsidRDefault="004521B3" w:rsidP="00EA43E1">
      <w:pPr>
        <w:tabs>
          <w:tab w:val="left" w:pos="2031"/>
        </w:tabs>
        <w:jc w:val="both"/>
        <w:rPr>
          <w:rFonts w:ascii="Arial" w:hAnsi="Arial" w:cs="Arial"/>
          <w:b/>
          <w:sz w:val="24"/>
          <w:lang w:val="es-PE" w:bidi="he-IL"/>
        </w:rPr>
      </w:pPr>
    </w:p>
    <w:p w:rsidR="004D714F" w:rsidRDefault="004D714F" w:rsidP="00EA43E1">
      <w:pPr>
        <w:tabs>
          <w:tab w:val="left" w:pos="2031"/>
        </w:tabs>
        <w:jc w:val="both"/>
        <w:rPr>
          <w:rFonts w:ascii="Arial" w:hAnsi="Arial" w:cs="Arial"/>
          <w:b/>
          <w:sz w:val="24"/>
          <w:lang w:val="es-PE" w:bidi="he-IL"/>
        </w:rPr>
      </w:pPr>
      <w:r>
        <w:rPr>
          <w:rFonts w:ascii="Arial" w:hAnsi="Arial" w:cs="Arial"/>
          <w:b/>
          <w:sz w:val="24"/>
          <w:lang w:val="es-PE" w:bidi="he-IL"/>
        </w:rPr>
        <w:t>Relevancia:</w:t>
      </w:r>
    </w:p>
    <w:tbl>
      <w:tblPr>
        <w:tblStyle w:val="Tablaconcuadrcula"/>
        <w:tblW w:w="0" w:type="auto"/>
        <w:tblInd w:w="108" w:type="dxa"/>
        <w:tblLook w:val="04A0"/>
      </w:tblPr>
      <w:tblGrid>
        <w:gridCol w:w="1560"/>
        <w:gridCol w:w="4317"/>
        <w:gridCol w:w="2993"/>
      </w:tblGrid>
      <w:tr w:rsidR="0021464F" w:rsidTr="00EC3D22">
        <w:tc>
          <w:tcPr>
            <w:tcW w:w="1560"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R1.</w:t>
            </w:r>
          </w:p>
        </w:tc>
        <w:tc>
          <w:tcPr>
            <w:tcW w:w="4317" w:type="dxa"/>
          </w:tcPr>
          <w:p w:rsidR="0021464F" w:rsidRDefault="0021464F" w:rsidP="00EC3D22">
            <w:pPr>
              <w:tabs>
                <w:tab w:val="left" w:pos="2031"/>
              </w:tabs>
              <w:jc w:val="both"/>
              <w:rPr>
                <w:rFonts w:ascii="Arial" w:hAnsi="Arial" w:cs="Arial"/>
                <w:sz w:val="24"/>
                <w:lang w:val="es-PE" w:bidi="he-IL"/>
              </w:rPr>
            </w:pPr>
          </w:p>
          <w:p w:rsidR="0021464F" w:rsidRPr="0021464F" w:rsidRDefault="0021464F" w:rsidP="00EC3D22">
            <w:pPr>
              <w:tabs>
                <w:tab w:val="left" w:pos="2031"/>
              </w:tabs>
              <w:jc w:val="both"/>
              <w:rPr>
                <w:rFonts w:ascii="Arial" w:hAnsi="Arial" w:cs="Arial"/>
                <w:sz w:val="24"/>
                <w:lang w:val="es-PE" w:bidi="he-IL"/>
              </w:rPr>
            </w:pPr>
            <w:r>
              <w:rPr>
                <w:rFonts w:ascii="Arial" w:hAnsi="Arial" w:cs="Arial"/>
                <w:sz w:val="24"/>
                <w:lang w:val="es-PE" w:bidi="he-IL"/>
              </w:rPr>
              <w:t>“</w:t>
            </w:r>
            <w:r w:rsidRPr="0021464F">
              <w:rPr>
                <w:rFonts w:ascii="Arial" w:hAnsi="Arial" w:cs="Arial"/>
                <w:sz w:val="24"/>
                <w:lang w:val="es-PE" w:bidi="he-IL"/>
              </w:rPr>
              <w:t>Es imposible dejar de comer”.</w:t>
            </w:r>
          </w:p>
          <w:p w:rsidR="0021464F" w:rsidRPr="00911BE7" w:rsidRDefault="0021464F" w:rsidP="00EC3D22">
            <w:pPr>
              <w:tabs>
                <w:tab w:val="left" w:pos="2031"/>
              </w:tabs>
              <w:jc w:val="both"/>
              <w:rPr>
                <w:rFonts w:ascii="Arial" w:hAnsi="Arial" w:cs="Arial"/>
                <w:sz w:val="24"/>
                <w:lang w:val="es-PE" w:bidi="he-IL"/>
              </w:rPr>
            </w:pPr>
          </w:p>
        </w:tc>
        <w:tc>
          <w:tcPr>
            <w:tcW w:w="2993"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Primera premisa</w:t>
            </w:r>
          </w:p>
          <w:p w:rsidR="0021464F" w:rsidRPr="00911BE7" w:rsidRDefault="0021464F" w:rsidP="00EC3D22">
            <w:pPr>
              <w:tabs>
                <w:tab w:val="left" w:pos="2031"/>
              </w:tabs>
              <w:jc w:val="both"/>
              <w:rPr>
                <w:rFonts w:ascii="Arial" w:hAnsi="Arial" w:cs="Arial"/>
                <w:sz w:val="24"/>
                <w:lang w:val="es-PE" w:bidi="he-IL"/>
              </w:rPr>
            </w:pPr>
          </w:p>
        </w:tc>
      </w:tr>
      <w:tr w:rsidR="0021464F" w:rsidTr="00EC3D22">
        <w:tc>
          <w:tcPr>
            <w:tcW w:w="1560"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R2.</w:t>
            </w:r>
          </w:p>
        </w:tc>
        <w:tc>
          <w:tcPr>
            <w:tcW w:w="4317" w:type="dxa"/>
          </w:tcPr>
          <w:p w:rsidR="0021464F" w:rsidRPr="0021464F" w:rsidRDefault="0021464F" w:rsidP="00EC3D22">
            <w:pPr>
              <w:tabs>
                <w:tab w:val="left" w:pos="2031"/>
              </w:tabs>
              <w:jc w:val="both"/>
              <w:rPr>
                <w:rFonts w:ascii="Arial" w:hAnsi="Arial" w:cs="Arial"/>
                <w:sz w:val="24"/>
                <w:lang w:val="es-PE" w:bidi="he-IL"/>
              </w:rPr>
            </w:pPr>
            <w:r w:rsidRPr="0021464F">
              <w:rPr>
                <w:rFonts w:ascii="Arial" w:hAnsi="Arial" w:cs="Arial"/>
                <w:sz w:val="24"/>
                <w:lang w:val="es-PE" w:bidi="he-IL"/>
              </w:rPr>
              <w:t>“Para bajar de peso hay que comer de forma moderada”.</w:t>
            </w:r>
          </w:p>
          <w:p w:rsidR="0021464F" w:rsidRPr="0021464F" w:rsidRDefault="0021464F" w:rsidP="0021464F">
            <w:pPr>
              <w:tabs>
                <w:tab w:val="left" w:pos="2031"/>
              </w:tabs>
              <w:jc w:val="both"/>
              <w:rPr>
                <w:rFonts w:ascii="Arial" w:hAnsi="Arial" w:cs="Arial"/>
                <w:sz w:val="24"/>
                <w:lang w:val="es-PE" w:bidi="he-IL"/>
              </w:rPr>
            </w:pPr>
          </w:p>
        </w:tc>
        <w:tc>
          <w:tcPr>
            <w:tcW w:w="2993"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Segunda primera</w:t>
            </w:r>
          </w:p>
          <w:p w:rsidR="0021464F" w:rsidRPr="00911BE7" w:rsidRDefault="0021464F" w:rsidP="00EC3D22">
            <w:pPr>
              <w:tabs>
                <w:tab w:val="left" w:pos="2031"/>
              </w:tabs>
              <w:jc w:val="both"/>
              <w:rPr>
                <w:rFonts w:ascii="Arial" w:hAnsi="Arial" w:cs="Arial"/>
                <w:sz w:val="24"/>
                <w:lang w:val="es-PE" w:bidi="he-IL"/>
              </w:rPr>
            </w:pPr>
          </w:p>
        </w:tc>
      </w:tr>
      <w:tr w:rsidR="0021464F" w:rsidTr="00EC3D22">
        <w:tc>
          <w:tcPr>
            <w:tcW w:w="1560" w:type="dxa"/>
          </w:tcPr>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Por lo tanto</w:t>
            </w:r>
          </w:p>
          <w:p w:rsidR="0021464F" w:rsidRPr="00911BE7" w:rsidRDefault="0021464F" w:rsidP="00EC3D22">
            <w:pPr>
              <w:tabs>
                <w:tab w:val="left" w:pos="2031"/>
              </w:tabs>
              <w:jc w:val="both"/>
              <w:rPr>
                <w:rFonts w:ascii="Arial" w:hAnsi="Arial" w:cs="Arial"/>
                <w:sz w:val="24"/>
                <w:lang w:val="es-PE" w:bidi="he-IL"/>
              </w:rPr>
            </w:pPr>
          </w:p>
        </w:tc>
        <w:tc>
          <w:tcPr>
            <w:tcW w:w="4317" w:type="dxa"/>
          </w:tcPr>
          <w:p w:rsidR="0021464F" w:rsidRPr="00A00351" w:rsidRDefault="00A00351" w:rsidP="00EC3D22">
            <w:pPr>
              <w:tabs>
                <w:tab w:val="left" w:pos="2031"/>
              </w:tabs>
              <w:jc w:val="both"/>
              <w:rPr>
                <w:rFonts w:ascii="Arial" w:hAnsi="Arial" w:cs="Arial"/>
                <w:sz w:val="24"/>
                <w:lang w:val="es-PE" w:bidi="he-IL"/>
              </w:rPr>
            </w:pPr>
            <w:r w:rsidRPr="00A00351">
              <w:rPr>
                <w:rFonts w:ascii="Arial" w:hAnsi="Arial" w:cs="Arial"/>
                <w:sz w:val="24"/>
                <w:lang w:val="es-PE" w:bidi="he-IL"/>
              </w:rPr>
              <w:t>“No sirve de nada hacer una dieta muy estricta”.</w:t>
            </w:r>
          </w:p>
        </w:tc>
        <w:tc>
          <w:tcPr>
            <w:tcW w:w="2993" w:type="dxa"/>
          </w:tcPr>
          <w:p w:rsidR="0021464F" w:rsidRDefault="0021464F" w:rsidP="00EC3D22">
            <w:pPr>
              <w:tabs>
                <w:tab w:val="left" w:pos="2031"/>
              </w:tabs>
              <w:jc w:val="both"/>
              <w:rPr>
                <w:rFonts w:ascii="Arial" w:hAnsi="Arial" w:cs="Arial"/>
                <w:sz w:val="24"/>
                <w:lang w:val="es-PE" w:bidi="he-IL"/>
              </w:rPr>
            </w:pPr>
          </w:p>
          <w:p w:rsidR="0021464F" w:rsidRPr="00911BE7" w:rsidRDefault="0021464F" w:rsidP="00EC3D22">
            <w:pPr>
              <w:tabs>
                <w:tab w:val="left" w:pos="2031"/>
              </w:tabs>
              <w:jc w:val="both"/>
              <w:rPr>
                <w:rFonts w:ascii="Arial" w:hAnsi="Arial" w:cs="Arial"/>
                <w:sz w:val="24"/>
                <w:lang w:val="es-PE" w:bidi="he-IL"/>
              </w:rPr>
            </w:pPr>
            <w:r w:rsidRPr="00911BE7">
              <w:rPr>
                <w:rFonts w:ascii="Arial" w:hAnsi="Arial" w:cs="Arial"/>
                <w:sz w:val="24"/>
                <w:lang w:val="es-PE" w:bidi="he-IL"/>
              </w:rPr>
              <w:t>Conclusión</w:t>
            </w:r>
          </w:p>
          <w:p w:rsidR="0021464F" w:rsidRPr="00911BE7" w:rsidRDefault="0021464F" w:rsidP="00EC3D22">
            <w:pPr>
              <w:tabs>
                <w:tab w:val="left" w:pos="2031"/>
              </w:tabs>
              <w:jc w:val="both"/>
              <w:rPr>
                <w:rFonts w:ascii="Arial" w:hAnsi="Arial" w:cs="Arial"/>
                <w:sz w:val="24"/>
                <w:lang w:val="es-PE" w:bidi="he-IL"/>
              </w:rPr>
            </w:pPr>
          </w:p>
        </w:tc>
      </w:tr>
    </w:tbl>
    <w:p w:rsidR="004D714F" w:rsidRDefault="004D714F" w:rsidP="00EA43E1">
      <w:pPr>
        <w:tabs>
          <w:tab w:val="left" w:pos="2031"/>
        </w:tabs>
        <w:jc w:val="both"/>
        <w:rPr>
          <w:rFonts w:ascii="Arial" w:hAnsi="Arial" w:cs="Arial"/>
          <w:b/>
          <w:sz w:val="24"/>
          <w:lang w:val="es-PE" w:bidi="he-IL"/>
        </w:rPr>
      </w:pPr>
    </w:p>
    <w:p w:rsidR="00A00351" w:rsidRDefault="00A00351" w:rsidP="00EA43E1">
      <w:pPr>
        <w:tabs>
          <w:tab w:val="left" w:pos="2031"/>
        </w:tabs>
        <w:jc w:val="both"/>
        <w:rPr>
          <w:rFonts w:ascii="Arial" w:hAnsi="Arial" w:cs="Arial"/>
          <w:b/>
          <w:sz w:val="24"/>
          <w:lang w:val="es-PE" w:bidi="he-IL"/>
        </w:rPr>
      </w:pPr>
      <w:r>
        <w:rPr>
          <w:rFonts w:ascii="Arial" w:hAnsi="Arial" w:cs="Arial"/>
          <w:b/>
          <w:sz w:val="24"/>
          <w:lang w:val="es-PE" w:bidi="he-IL"/>
        </w:rPr>
        <w:t>Aceptabilidad:</w:t>
      </w:r>
    </w:p>
    <w:tbl>
      <w:tblPr>
        <w:tblStyle w:val="Tablaconcuadrcula"/>
        <w:tblW w:w="0" w:type="auto"/>
        <w:tblInd w:w="108" w:type="dxa"/>
        <w:tblLook w:val="04A0"/>
      </w:tblPr>
      <w:tblGrid>
        <w:gridCol w:w="1560"/>
        <w:gridCol w:w="4317"/>
        <w:gridCol w:w="2993"/>
      </w:tblGrid>
      <w:tr w:rsidR="00A00351" w:rsidTr="00EC3D22">
        <w:tc>
          <w:tcPr>
            <w:tcW w:w="1560"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R1.</w:t>
            </w:r>
          </w:p>
        </w:tc>
        <w:tc>
          <w:tcPr>
            <w:tcW w:w="4317" w:type="dxa"/>
          </w:tcPr>
          <w:p w:rsidR="00A00351" w:rsidRDefault="00A00351" w:rsidP="00EC3D22">
            <w:pPr>
              <w:tabs>
                <w:tab w:val="left" w:pos="2031"/>
              </w:tabs>
              <w:jc w:val="both"/>
              <w:rPr>
                <w:rFonts w:ascii="Arial" w:hAnsi="Arial" w:cs="Arial"/>
                <w:sz w:val="24"/>
                <w:lang w:val="es-PE" w:bidi="he-IL"/>
              </w:rPr>
            </w:pPr>
          </w:p>
          <w:p w:rsidR="00A00351" w:rsidRPr="0021464F" w:rsidRDefault="00A00351" w:rsidP="00EC3D22">
            <w:pPr>
              <w:tabs>
                <w:tab w:val="left" w:pos="2031"/>
              </w:tabs>
              <w:jc w:val="both"/>
              <w:rPr>
                <w:rFonts w:ascii="Arial" w:hAnsi="Arial" w:cs="Arial"/>
                <w:sz w:val="24"/>
                <w:lang w:val="es-PE" w:bidi="he-IL"/>
              </w:rPr>
            </w:pPr>
            <w:r w:rsidRPr="00A00351">
              <w:rPr>
                <w:rFonts w:ascii="Arial" w:hAnsi="Arial" w:cs="Arial"/>
                <w:sz w:val="24"/>
                <w:lang w:val="es-PE" w:bidi="he-IL"/>
              </w:rPr>
              <w:t>“Según el Banco Central, el crecimiento del país fue del 4%”.</w:t>
            </w:r>
            <w:r>
              <w:rPr>
                <w:rFonts w:ascii="Arial" w:hAnsi="Arial" w:cs="Arial"/>
                <w:sz w:val="24"/>
                <w:lang w:val="es-PE" w:bidi="he-IL"/>
              </w:rPr>
              <w:t>”</w:t>
            </w:r>
          </w:p>
          <w:p w:rsidR="00A00351" w:rsidRPr="00911BE7" w:rsidRDefault="00A00351" w:rsidP="00EC3D22">
            <w:pPr>
              <w:tabs>
                <w:tab w:val="left" w:pos="2031"/>
              </w:tabs>
              <w:jc w:val="both"/>
              <w:rPr>
                <w:rFonts w:ascii="Arial" w:hAnsi="Arial" w:cs="Arial"/>
                <w:sz w:val="24"/>
                <w:lang w:val="es-PE" w:bidi="he-IL"/>
              </w:rPr>
            </w:pPr>
          </w:p>
        </w:tc>
        <w:tc>
          <w:tcPr>
            <w:tcW w:w="2993"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Primera premisa</w:t>
            </w:r>
          </w:p>
          <w:p w:rsidR="00A00351" w:rsidRPr="00911BE7" w:rsidRDefault="00A00351" w:rsidP="00EC3D22">
            <w:pPr>
              <w:tabs>
                <w:tab w:val="left" w:pos="2031"/>
              </w:tabs>
              <w:jc w:val="both"/>
              <w:rPr>
                <w:rFonts w:ascii="Arial" w:hAnsi="Arial" w:cs="Arial"/>
                <w:sz w:val="24"/>
                <w:lang w:val="es-PE" w:bidi="he-IL"/>
              </w:rPr>
            </w:pPr>
          </w:p>
        </w:tc>
      </w:tr>
      <w:tr w:rsidR="00A00351" w:rsidTr="00EC3D22">
        <w:tc>
          <w:tcPr>
            <w:tcW w:w="1560"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R2.</w:t>
            </w:r>
          </w:p>
        </w:tc>
        <w:tc>
          <w:tcPr>
            <w:tcW w:w="4317" w:type="dxa"/>
          </w:tcPr>
          <w:p w:rsidR="00A00351" w:rsidRPr="0021464F" w:rsidRDefault="009A290C" w:rsidP="009A290C">
            <w:pPr>
              <w:tabs>
                <w:tab w:val="left" w:pos="2031"/>
              </w:tabs>
              <w:jc w:val="both"/>
              <w:rPr>
                <w:rFonts w:ascii="Arial" w:hAnsi="Arial" w:cs="Arial"/>
                <w:sz w:val="24"/>
                <w:lang w:val="es-PE" w:bidi="he-IL"/>
              </w:rPr>
            </w:pPr>
            <w:r w:rsidRPr="009A290C">
              <w:rPr>
                <w:rFonts w:ascii="Arial" w:hAnsi="Arial" w:cs="Arial"/>
                <w:sz w:val="24"/>
                <w:lang w:val="es-PE" w:bidi="he-IL"/>
              </w:rPr>
              <w:t>“El INE informó que el desempleo disminuyó</w:t>
            </w:r>
            <w:r>
              <w:rPr>
                <w:rFonts w:ascii="Arial" w:hAnsi="Arial" w:cs="Arial"/>
                <w:sz w:val="24"/>
                <w:lang w:val="es-PE" w:bidi="he-IL"/>
              </w:rPr>
              <w:t xml:space="preserve"> en 8% respecto al t</w:t>
            </w:r>
            <w:r w:rsidRPr="009A290C">
              <w:rPr>
                <w:rFonts w:ascii="Arial" w:hAnsi="Arial" w:cs="Arial"/>
                <w:sz w:val="24"/>
                <w:lang w:val="es-PE" w:bidi="he-IL"/>
              </w:rPr>
              <w:t>rimestre anterior”.</w:t>
            </w:r>
          </w:p>
        </w:tc>
        <w:tc>
          <w:tcPr>
            <w:tcW w:w="2993"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Segunda primera</w:t>
            </w:r>
          </w:p>
          <w:p w:rsidR="00A00351" w:rsidRPr="00911BE7" w:rsidRDefault="00A00351" w:rsidP="00EC3D22">
            <w:pPr>
              <w:tabs>
                <w:tab w:val="left" w:pos="2031"/>
              </w:tabs>
              <w:jc w:val="both"/>
              <w:rPr>
                <w:rFonts w:ascii="Arial" w:hAnsi="Arial" w:cs="Arial"/>
                <w:sz w:val="24"/>
                <w:lang w:val="es-PE" w:bidi="he-IL"/>
              </w:rPr>
            </w:pPr>
          </w:p>
        </w:tc>
      </w:tr>
      <w:tr w:rsidR="00A00351" w:rsidTr="00EC3D22">
        <w:tc>
          <w:tcPr>
            <w:tcW w:w="1560" w:type="dxa"/>
          </w:tcPr>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Por lo tanto</w:t>
            </w:r>
          </w:p>
          <w:p w:rsidR="00A00351" w:rsidRPr="00911BE7" w:rsidRDefault="00A00351" w:rsidP="00EC3D22">
            <w:pPr>
              <w:tabs>
                <w:tab w:val="left" w:pos="2031"/>
              </w:tabs>
              <w:jc w:val="both"/>
              <w:rPr>
                <w:rFonts w:ascii="Arial" w:hAnsi="Arial" w:cs="Arial"/>
                <w:sz w:val="24"/>
                <w:lang w:val="es-PE" w:bidi="he-IL"/>
              </w:rPr>
            </w:pPr>
          </w:p>
        </w:tc>
        <w:tc>
          <w:tcPr>
            <w:tcW w:w="4317" w:type="dxa"/>
          </w:tcPr>
          <w:p w:rsidR="00A00351" w:rsidRPr="009A290C" w:rsidRDefault="009A290C" w:rsidP="00EC3D22">
            <w:pPr>
              <w:tabs>
                <w:tab w:val="left" w:pos="2031"/>
              </w:tabs>
              <w:jc w:val="both"/>
              <w:rPr>
                <w:rFonts w:ascii="Arial" w:hAnsi="Arial" w:cs="Arial"/>
                <w:sz w:val="24"/>
                <w:lang w:val="es-PE" w:bidi="he-IL"/>
              </w:rPr>
            </w:pPr>
            <w:r w:rsidRPr="009A290C">
              <w:rPr>
                <w:rFonts w:ascii="Arial" w:hAnsi="Arial" w:cs="Arial"/>
                <w:sz w:val="24"/>
              </w:rPr>
              <w:t>“La economía chilena está mejorando”.</w:t>
            </w:r>
          </w:p>
        </w:tc>
        <w:tc>
          <w:tcPr>
            <w:tcW w:w="2993" w:type="dxa"/>
          </w:tcPr>
          <w:p w:rsidR="00A00351" w:rsidRDefault="00A00351" w:rsidP="00EC3D22">
            <w:pPr>
              <w:tabs>
                <w:tab w:val="left" w:pos="2031"/>
              </w:tabs>
              <w:jc w:val="both"/>
              <w:rPr>
                <w:rFonts w:ascii="Arial" w:hAnsi="Arial" w:cs="Arial"/>
                <w:sz w:val="24"/>
                <w:lang w:val="es-PE" w:bidi="he-IL"/>
              </w:rPr>
            </w:pPr>
          </w:p>
          <w:p w:rsidR="00A00351" w:rsidRPr="00911BE7" w:rsidRDefault="00A00351" w:rsidP="00EC3D22">
            <w:pPr>
              <w:tabs>
                <w:tab w:val="left" w:pos="2031"/>
              </w:tabs>
              <w:jc w:val="both"/>
              <w:rPr>
                <w:rFonts w:ascii="Arial" w:hAnsi="Arial" w:cs="Arial"/>
                <w:sz w:val="24"/>
                <w:lang w:val="es-PE" w:bidi="he-IL"/>
              </w:rPr>
            </w:pPr>
            <w:r w:rsidRPr="00911BE7">
              <w:rPr>
                <w:rFonts w:ascii="Arial" w:hAnsi="Arial" w:cs="Arial"/>
                <w:sz w:val="24"/>
                <w:lang w:val="es-PE" w:bidi="he-IL"/>
              </w:rPr>
              <w:t>Conclusión</w:t>
            </w:r>
          </w:p>
          <w:p w:rsidR="00A00351" w:rsidRPr="00911BE7" w:rsidRDefault="00A00351" w:rsidP="00EC3D22">
            <w:pPr>
              <w:tabs>
                <w:tab w:val="left" w:pos="2031"/>
              </w:tabs>
              <w:jc w:val="both"/>
              <w:rPr>
                <w:rFonts w:ascii="Arial" w:hAnsi="Arial" w:cs="Arial"/>
                <w:sz w:val="24"/>
                <w:lang w:val="es-PE" w:bidi="he-IL"/>
              </w:rPr>
            </w:pPr>
          </w:p>
        </w:tc>
      </w:tr>
    </w:tbl>
    <w:p w:rsidR="0021464F" w:rsidRDefault="0021464F" w:rsidP="00EA43E1">
      <w:pPr>
        <w:tabs>
          <w:tab w:val="left" w:pos="2031"/>
        </w:tabs>
        <w:jc w:val="both"/>
        <w:rPr>
          <w:rFonts w:ascii="Arial" w:hAnsi="Arial" w:cs="Arial"/>
          <w:b/>
          <w:sz w:val="24"/>
          <w:lang w:val="es-PE" w:bidi="he-IL"/>
        </w:rPr>
      </w:pPr>
    </w:p>
    <w:p w:rsidR="0021464F" w:rsidRDefault="0021464F" w:rsidP="00EA43E1">
      <w:pPr>
        <w:tabs>
          <w:tab w:val="left" w:pos="2031"/>
        </w:tabs>
        <w:jc w:val="both"/>
        <w:rPr>
          <w:rFonts w:ascii="Arial" w:hAnsi="Arial" w:cs="Arial"/>
          <w:b/>
          <w:sz w:val="24"/>
          <w:lang w:val="es-PE" w:bidi="he-IL"/>
        </w:rPr>
      </w:pPr>
    </w:p>
    <w:p w:rsidR="00911BE7" w:rsidRDefault="00911BE7" w:rsidP="0021464F">
      <w:pPr>
        <w:tabs>
          <w:tab w:val="left" w:pos="2031"/>
        </w:tabs>
        <w:jc w:val="both"/>
        <w:rPr>
          <w:rFonts w:ascii="Arial" w:hAnsi="Arial" w:cs="Arial"/>
          <w:b/>
          <w:sz w:val="24"/>
          <w:lang w:val="es-PE" w:bidi="he-IL"/>
        </w:rPr>
      </w:pPr>
    </w:p>
    <w:p w:rsidR="009A290C" w:rsidRDefault="009A290C" w:rsidP="0021464F">
      <w:pPr>
        <w:tabs>
          <w:tab w:val="left" w:pos="2031"/>
        </w:tabs>
        <w:jc w:val="both"/>
        <w:rPr>
          <w:rFonts w:ascii="Arial" w:hAnsi="Arial" w:cs="Arial"/>
          <w:b/>
          <w:sz w:val="24"/>
          <w:lang w:val="es-PE" w:bidi="he-IL"/>
        </w:rPr>
      </w:pPr>
    </w:p>
    <w:p w:rsidR="009A290C" w:rsidRDefault="009A290C" w:rsidP="0021464F">
      <w:pPr>
        <w:tabs>
          <w:tab w:val="left" w:pos="2031"/>
        </w:tabs>
        <w:jc w:val="both"/>
        <w:rPr>
          <w:rFonts w:ascii="Arial" w:hAnsi="Arial" w:cs="Arial"/>
          <w:b/>
          <w:sz w:val="24"/>
          <w:lang w:val="es-PE" w:bidi="he-IL"/>
        </w:rPr>
      </w:pPr>
    </w:p>
    <w:p w:rsidR="003F1DAA" w:rsidRDefault="003F1DAA" w:rsidP="0021464F">
      <w:pPr>
        <w:tabs>
          <w:tab w:val="left" w:pos="2031"/>
        </w:tabs>
        <w:jc w:val="both"/>
        <w:rPr>
          <w:rFonts w:ascii="Arial" w:hAnsi="Arial" w:cs="Arial"/>
          <w:b/>
          <w:sz w:val="24"/>
          <w:u w:val="single"/>
          <w:lang w:val="es-PE" w:bidi="he-IL"/>
        </w:rPr>
      </w:pPr>
      <w:r w:rsidRPr="003F1DAA">
        <w:rPr>
          <w:rFonts w:ascii="Arial" w:hAnsi="Arial" w:cs="Arial"/>
          <w:b/>
          <w:sz w:val="24"/>
          <w:u w:val="single"/>
          <w:lang w:val="es-PE" w:bidi="he-IL"/>
        </w:rPr>
        <w:t xml:space="preserve">VI. APLICACIÓN </w:t>
      </w:r>
    </w:p>
    <w:p w:rsidR="003F1DAA" w:rsidRDefault="00D90A4D" w:rsidP="004F7A56">
      <w:pPr>
        <w:jc w:val="both"/>
        <w:rPr>
          <w:rFonts w:ascii="Arial" w:hAnsi="Arial" w:cs="Arial"/>
          <w:sz w:val="18"/>
          <w:lang w:val="es-PE" w:bidi="he-IL"/>
        </w:rPr>
      </w:pPr>
      <w:r>
        <w:rPr>
          <w:rFonts w:ascii="Arial" w:hAnsi="Arial" w:cs="Arial"/>
          <w:sz w:val="24"/>
          <w:lang w:val="es-PE" w:bidi="he-IL"/>
        </w:rPr>
        <w:t xml:space="preserve">a) </w:t>
      </w:r>
      <w:r w:rsidR="003F1DAA" w:rsidRPr="003F1DAA">
        <w:rPr>
          <w:rFonts w:ascii="Arial" w:hAnsi="Arial" w:cs="Arial"/>
          <w:sz w:val="24"/>
          <w:lang w:val="es-PE" w:bidi="he-IL"/>
        </w:rPr>
        <w:t xml:space="preserve">Identifique el criterio de evaluación de argumentos que </w:t>
      </w:r>
      <w:r w:rsidR="003F1DAA" w:rsidRPr="003F1DAA">
        <w:rPr>
          <w:rFonts w:ascii="Arial" w:hAnsi="Arial" w:cs="Arial"/>
          <w:b/>
          <w:sz w:val="24"/>
          <w:lang w:val="es-PE" w:bidi="he-IL"/>
        </w:rPr>
        <w:t>NO</w:t>
      </w:r>
      <w:r w:rsidR="003F1DAA" w:rsidRPr="003F1DAA">
        <w:rPr>
          <w:rFonts w:ascii="Arial" w:hAnsi="Arial" w:cs="Arial"/>
          <w:sz w:val="24"/>
          <w:lang w:val="es-PE" w:bidi="he-IL"/>
        </w:rPr>
        <w:t xml:space="preserve"> ha sido ut</w:t>
      </w:r>
      <w:r w:rsidR="003F1DAA">
        <w:rPr>
          <w:rFonts w:ascii="Arial" w:hAnsi="Arial" w:cs="Arial"/>
          <w:sz w:val="24"/>
          <w:lang w:val="es-PE" w:bidi="he-IL"/>
        </w:rPr>
        <w:t xml:space="preserve">ilizado o </w:t>
      </w:r>
      <w:r w:rsidR="003F1DAA" w:rsidRPr="003F1DAA">
        <w:rPr>
          <w:rFonts w:ascii="Arial" w:hAnsi="Arial" w:cs="Arial"/>
          <w:sz w:val="24"/>
          <w:lang w:val="es-PE" w:bidi="he-IL"/>
        </w:rPr>
        <w:t>ha fallado en c</w:t>
      </w:r>
      <w:r w:rsidR="004F7A56">
        <w:rPr>
          <w:rFonts w:ascii="Arial" w:hAnsi="Arial" w:cs="Arial"/>
          <w:sz w:val="24"/>
          <w:lang w:val="es-PE" w:bidi="he-IL"/>
        </w:rPr>
        <w:t xml:space="preserve">ada uno de los siguientes casos y justifique su respuesta </w:t>
      </w:r>
      <w:r w:rsidR="004F7A56" w:rsidRPr="004F7A56">
        <w:rPr>
          <w:rFonts w:ascii="Arial" w:hAnsi="Arial" w:cs="Arial"/>
          <w:sz w:val="18"/>
          <w:lang w:val="es-PE" w:bidi="he-IL"/>
        </w:rPr>
        <w:t xml:space="preserve">(1 punto por identificación, 2 puntos por justificación) </w:t>
      </w:r>
    </w:p>
    <w:p w:rsidR="004F7A56" w:rsidRDefault="0059028B" w:rsidP="004F7A56">
      <w:pPr>
        <w:jc w:val="both"/>
        <w:rPr>
          <w:rFonts w:ascii="Arial" w:hAnsi="Arial" w:cs="Arial"/>
          <w:sz w:val="24"/>
          <w:lang w:val="es-PE" w:bidi="he-IL"/>
        </w:rPr>
      </w:pPr>
      <w:r w:rsidRPr="00754FD7">
        <w:rPr>
          <w:rFonts w:ascii="Arial" w:hAnsi="Arial" w:cs="Arial"/>
          <w:b/>
          <w:sz w:val="24"/>
          <w:lang w:val="es-PE" w:bidi="he-IL"/>
        </w:rPr>
        <w:t>1.</w:t>
      </w:r>
      <w:r>
        <w:rPr>
          <w:rFonts w:ascii="Arial" w:hAnsi="Arial" w:cs="Arial"/>
          <w:sz w:val="24"/>
          <w:lang w:val="es-PE" w:bidi="he-IL"/>
        </w:rPr>
        <w:t xml:space="preserve"> Las personas </w:t>
      </w:r>
      <w:r w:rsidR="004F7A56" w:rsidRPr="004F7A56">
        <w:rPr>
          <w:rFonts w:ascii="Arial" w:hAnsi="Arial" w:cs="Arial"/>
          <w:sz w:val="24"/>
          <w:lang w:val="es-PE" w:bidi="he-IL"/>
        </w:rPr>
        <w:t>que conozco se asustan ante la pr</w:t>
      </w:r>
      <w:r w:rsidR="004F7A56">
        <w:rPr>
          <w:rFonts w:ascii="Arial" w:hAnsi="Arial" w:cs="Arial"/>
          <w:sz w:val="24"/>
          <w:lang w:val="es-PE" w:bidi="he-IL"/>
        </w:rPr>
        <w:t xml:space="preserve">esencia de un ratón. En verdad, </w:t>
      </w:r>
      <w:r>
        <w:rPr>
          <w:rFonts w:ascii="Arial" w:hAnsi="Arial" w:cs="Arial"/>
          <w:sz w:val="24"/>
          <w:lang w:val="es-PE" w:bidi="he-IL"/>
        </w:rPr>
        <w:t>todo</w:t>
      </w:r>
      <w:r w:rsidR="004F7A56" w:rsidRPr="004F7A56">
        <w:rPr>
          <w:rFonts w:ascii="Arial" w:hAnsi="Arial" w:cs="Arial"/>
          <w:sz w:val="24"/>
          <w:lang w:val="es-PE" w:bidi="he-IL"/>
        </w:rPr>
        <w:t>s le temen a estos roedores.</w:t>
      </w:r>
    </w:p>
    <w:p w:rsidR="0059028B" w:rsidRP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Criterio: </w:t>
      </w:r>
    </w:p>
    <w:p w:rsid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Justificación: </w:t>
      </w:r>
    </w:p>
    <w:p w:rsidR="0059028B" w:rsidRPr="0059028B" w:rsidRDefault="0059028B" w:rsidP="004F7A56">
      <w:pPr>
        <w:jc w:val="both"/>
        <w:rPr>
          <w:rFonts w:ascii="Arial" w:hAnsi="Arial" w:cs="Arial"/>
          <w:b/>
          <w:sz w:val="24"/>
          <w:lang w:val="es-PE" w:bidi="he-IL"/>
        </w:rPr>
      </w:pPr>
    </w:p>
    <w:p w:rsid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2. </w:t>
      </w:r>
      <w:r w:rsidRPr="0059028B">
        <w:rPr>
          <w:rFonts w:ascii="Arial" w:hAnsi="Arial" w:cs="Arial"/>
          <w:sz w:val="24"/>
          <w:lang w:val="es-PE" w:bidi="he-IL"/>
        </w:rPr>
        <w:t xml:space="preserve">No puedo estar de acuerdo con las opiniones vertidas sobre el tema, pues ninguno de los que las formulan es periodista titulado. </w:t>
      </w:r>
    </w:p>
    <w:p w:rsidR="0059028B" w:rsidRDefault="0059028B" w:rsidP="0059028B">
      <w:pPr>
        <w:spacing w:after="0"/>
        <w:jc w:val="both"/>
        <w:rPr>
          <w:rFonts w:ascii="Arial" w:hAnsi="Arial" w:cs="Arial"/>
          <w:b/>
          <w:sz w:val="24"/>
          <w:lang w:val="es-PE" w:bidi="he-IL"/>
        </w:rPr>
      </w:pPr>
    </w:p>
    <w:p w:rsidR="0059028B" w:rsidRP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 Criterio: </w:t>
      </w:r>
    </w:p>
    <w:p w:rsidR="0059028B" w:rsidRDefault="0059028B" w:rsidP="0059028B">
      <w:pPr>
        <w:spacing w:after="0"/>
        <w:jc w:val="both"/>
        <w:rPr>
          <w:rFonts w:ascii="Arial" w:hAnsi="Arial" w:cs="Arial"/>
          <w:b/>
          <w:sz w:val="24"/>
          <w:lang w:val="es-PE" w:bidi="he-IL"/>
        </w:rPr>
      </w:pPr>
      <w:r w:rsidRPr="0059028B">
        <w:rPr>
          <w:rFonts w:ascii="Arial" w:hAnsi="Arial" w:cs="Arial"/>
          <w:b/>
          <w:sz w:val="24"/>
          <w:lang w:val="es-PE" w:bidi="he-IL"/>
        </w:rPr>
        <w:t xml:space="preserve">Justificación: </w:t>
      </w:r>
    </w:p>
    <w:p w:rsidR="00754FD7" w:rsidRDefault="00754FD7" w:rsidP="0059028B">
      <w:pPr>
        <w:spacing w:after="0"/>
        <w:jc w:val="both"/>
        <w:rPr>
          <w:rFonts w:ascii="Arial" w:hAnsi="Arial" w:cs="Arial"/>
          <w:b/>
          <w:sz w:val="24"/>
          <w:lang w:val="es-PE" w:bidi="he-IL"/>
        </w:rPr>
      </w:pPr>
    </w:p>
    <w:p w:rsidR="00754FD7" w:rsidRDefault="00754FD7" w:rsidP="0059028B">
      <w:pPr>
        <w:spacing w:after="0"/>
        <w:jc w:val="both"/>
        <w:rPr>
          <w:rFonts w:ascii="Arial" w:hAnsi="Arial" w:cs="Arial"/>
          <w:b/>
          <w:sz w:val="24"/>
          <w:lang w:val="es-PE" w:bidi="he-IL"/>
        </w:rPr>
      </w:pPr>
    </w:p>
    <w:p w:rsidR="008F3650" w:rsidRPr="008F3650" w:rsidRDefault="008F3650" w:rsidP="0059028B">
      <w:pPr>
        <w:tabs>
          <w:tab w:val="left" w:pos="3727"/>
        </w:tabs>
        <w:jc w:val="both"/>
        <w:rPr>
          <w:rFonts w:ascii="Arial" w:hAnsi="Arial" w:cs="Arial"/>
          <w:b/>
          <w:sz w:val="24"/>
          <w:lang w:val="es-PE" w:bidi="he-IL"/>
        </w:rPr>
      </w:pPr>
      <w:r w:rsidRPr="008F3650">
        <w:rPr>
          <w:rFonts w:ascii="Arial" w:hAnsi="Arial" w:cs="Arial"/>
          <w:b/>
          <w:sz w:val="24"/>
        </w:rPr>
        <w:t>3.</w:t>
      </w:r>
      <w:r w:rsidRPr="008F3650">
        <w:rPr>
          <w:rFonts w:ascii="Arial" w:hAnsi="Arial" w:cs="Arial"/>
          <w:sz w:val="24"/>
        </w:rPr>
        <w:t xml:space="preserve"> De un universo de doscientas personas consultadas, dieciséis señalan que están satisfechas con el servicio prestado por la compañía telefónica. Esta empresa siempre se ha caracterizado por ofrecer una buena atención.</w:t>
      </w:r>
      <w:r w:rsidR="003F1DAA" w:rsidRPr="008F3650">
        <w:rPr>
          <w:rFonts w:ascii="Arial" w:hAnsi="Arial" w:cs="Arial"/>
          <w:b/>
          <w:sz w:val="24"/>
          <w:lang w:val="es-PE" w:bidi="he-IL"/>
        </w:rPr>
        <w:tab/>
      </w:r>
    </w:p>
    <w:p w:rsidR="008F3650" w:rsidRPr="0059028B" w:rsidRDefault="008F3650" w:rsidP="008F3650">
      <w:pPr>
        <w:spacing w:after="0"/>
        <w:jc w:val="both"/>
        <w:rPr>
          <w:rFonts w:ascii="Arial" w:hAnsi="Arial" w:cs="Arial"/>
          <w:b/>
          <w:sz w:val="24"/>
          <w:lang w:val="es-PE" w:bidi="he-IL"/>
        </w:rPr>
      </w:pPr>
      <w:r w:rsidRPr="0059028B">
        <w:rPr>
          <w:rFonts w:ascii="Arial" w:hAnsi="Arial" w:cs="Arial"/>
          <w:b/>
          <w:sz w:val="24"/>
          <w:lang w:val="es-PE" w:bidi="he-IL"/>
        </w:rPr>
        <w:t xml:space="preserve">Criterio: </w:t>
      </w:r>
    </w:p>
    <w:p w:rsidR="008F3650" w:rsidRDefault="008F3650" w:rsidP="008F3650">
      <w:pPr>
        <w:spacing w:after="0"/>
        <w:jc w:val="both"/>
        <w:rPr>
          <w:rFonts w:ascii="Arial" w:hAnsi="Arial" w:cs="Arial"/>
          <w:b/>
          <w:sz w:val="24"/>
          <w:lang w:val="es-PE" w:bidi="he-IL"/>
        </w:rPr>
      </w:pPr>
      <w:r w:rsidRPr="0059028B">
        <w:rPr>
          <w:rFonts w:ascii="Arial" w:hAnsi="Arial" w:cs="Arial"/>
          <w:b/>
          <w:sz w:val="24"/>
          <w:lang w:val="es-PE" w:bidi="he-IL"/>
        </w:rPr>
        <w:t xml:space="preserve">Justificación: </w:t>
      </w:r>
    </w:p>
    <w:p w:rsidR="008F3650" w:rsidRDefault="008F3650" w:rsidP="008F3650">
      <w:pPr>
        <w:spacing w:after="0"/>
        <w:jc w:val="both"/>
        <w:rPr>
          <w:rFonts w:ascii="Arial" w:hAnsi="Arial" w:cs="Arial"/>
          <w:b/>
          <w:sz w:val="24"/>
          <w:lang w:val="es-PE" w:bidi="he-IL"/>
        </w:rPr>
      </w:pPr>
    </w:p>
    <w:p w:rsidR="003F1DAA" w:rsidRPr="00A177B1" w:rsidRDefault="00F22755" w:rsidP="00A177B1">
      <w:pPr>
        <w:tabs>
          <w:tab w:val="left" w:pos="3727"/>
        </w:tabs>
        <w:jc w:val="both"/>
        <w:rPr>
          <w:rFonts w:ascii="Arial" w:hAnsi="Arial" w:cs="Arial"/>
          <w:sz w:val="24"/>
          <w:szCs w:val="24"/>
          <w:lang w:val="es-PE" w:bidi="he-IL"/>
        </w:rPr>
      </w:pPr>
      <w:r>
        <w:rPr>
          <w:rFonts w:ascii="Arial" w:hAnsi="Arial" w:cs="Arial"/>
          <w:sz w:val="24"/>
          <w:szCs w:val="24"/>
          <w:lang w:val="es-PE" w:bidi="he-IL"/>
        </w:rPr>
        <w:t>b) Redacte una</w:t>
      </w:r>
      <w:r w:rsidR="00A177B1" w:rsidRPr="00A177B1">
        <w:rPr>
          <w:rFonts w:ascii="Arial" w:hAnsi="Arial" w:cs="Arial"/>
          <w:sz w:val="24"/>
          <w:szCs w:val="24"/>
          <w:lang w:val="es-PE" w:bidi="he-IL"/>
        </w:rPr>
        <w:t>tesis,</w:t>
      </w:r>
      <w:r>
        <w:rPr>
          <w:rFonts w:ascii="Arial" w:hAnsi="Arial" w:cs="Arial"/>
          <w:sz w:val="24"/>
          <w:szCs w:val="24"/>
          <w:lang w:val="es-PE" w:bidi="he-IL"/>
        </w:rPr>
        <w:t xml:space="preserve">con su respectiva </w:t>
      </w:r>
      <w:r w:rsidRPr="00A177B1">
        <w:rPr>
          <w:rFonts w:ascii="Arial" w:hAnsi="Arial" w:cs="Arial"/>
          <w:sz w:val="24"/>
          <w:szCs w:val="24"/>
          <w:lang w:val="es-PE" w:bidi="he-IL"/>
        </w:rPr>
        <w:t>base,</w:t>
      </w:r>
      <w:r w:rsidR="00D90A4D" w:rsidRPr="00A177B1">
        <w:rPr>
          <w:rFonts w:ascii="Arial" w:hAnsi="Arial" w:cs="Arial"/>
          <w:sz w:val="24"/>
          <w:szCs w:val="24"/>
          <w:lang w:val="es-PE" w:bidi="he-IL"/>
        </w:rPr>
        <w:t xml:space="preserve"> garantía y respaldo</w:t>
      </w:r>
      <w:r w:rsidR="00484236">
        <w:rPr>
          <w:rFonts w:ascii="Arial" w:hAnsi="Arial" w:cs="Arial"/>
          <w:sz w:val="24"/>
          <w:szCs w:val="24"/>
          <w:lang w:val="es-PE" w:bidi="he-IL"/>
        </w:rPr>
        <w:t xml:space="preserve"> a partir de un</w:t>
      </w:r>
      <w:bookmarkStart w:id="0" w:name="_GoBack"/>
      <w:bookmarkEnd w:id="0"/>
      <w:r>
        <w:rPr>
          <w:rFonts w:ascii="Arial" w:hAnsi="Arial" w:cs="Arial"/>
          <w:sz w:val="24"/>
          <w:szCs w:val="24"/>
          <w:lang w:val="es-PE" w:bidi="he-IL"/>
        </w:rPr>
        <w:t xml:space="preserve"> tema </w:t>
      </w:r>
      <w:r w:rsidR="005A3638">
        <w:rPr>
          <w:rFonts w:ascii="Arial" w:hAnsi="Arial" w:cs="Arial"/>
          <w:sz w:val="24"/>
          <w:szCs w:val="24"/>
          <w:lang w:val="es-PE" w:bidi="he-IL"/>
        </w:rPr>
        <w:t>polémico,</w:t>
      </w:r>
      <w:r w:rsidR="00A177B1" w:rsidRPr="00A177B1">
        <w:rPr>
          <w:rFonts w:ascii="Arial" w:hAnsi="Arial" w:cs="Arial"/>
          <w:sz w:val="24"/>
          <w:szCs w:val="24"/>
          <w:lang w:val="es-PE" w:bidi="he-IL"/>
        </w:rPr>
        <w:t xml:space="preserve"> siguiendo los criterios de evaluación estudiados </w:t>
      </w:r>
      <w:r w:rsidR="005A3638" w:rsidRPr="00484236">
        <w:rPr>
          <w:rFonts w:ascii="Arial" w:hAnsi="Arial" w:cs="Arial"/>
          <w:sz w:val="18"/>
          <w:szCs w:val="24"/>
          <w:lang w:val="es-PE" w:bidi="he-IL"/>
        </w:rPr>
        <w:t>(6</w:t>
      </w:r>
      <w:r w:rsidR="00A177B1" w:rsidRPr="00484236">
        <w:rPr>
          <w:rFonts w:ascii="Arial" w:hAnsi="Arial" w:cs="Arial"/>
          <w:sz w:val="18"/>
          <w:szCs w:val="24"/>
          <w:lang w:val="es-PE" w:bidi="he-IL"/>
        </w:rPr>
        <w:t xml:space="preserve"> puntos)</w:t>
      </w:r>
    </w:p>
    <w:p w:rsidR="008F3650" w:rsidRDefault="00A177B1" w:rsidP="003F1DAA">
      <w:pPr>
        <w:tabs>
          <w:tab w:val="left" w:pos="3727"/>
        </w:tabs>
        <w:rPr>
          <w:rFonts w:ascii="Arial" w:hAnsi="Arial" w:cs="Arial"/>
          <w:sz w:val="24"/>
          <w:lang w:val="es-PE" w:bidi="he-IL"/>
        </w:rPr>
      </w:pPr>
      <w:r>
        <w:rPr>
          <w:rFonts w:ascii="Arial" w:hAnsi="Arial" w:cs="Arial"/>
          <w:sz w:val="24"/>
          <w:lang w:val="es-PE" w:bidi="he-IL"/>
        </w:rPr>
        <w:t>Tesis:</w:t>
      </w:r>
    </w:p>
    <w:p w:rsidR="00A177B1" w:rsidRDefault="00A177B1" w:rsidP="003F1DAA">
      <w:pPr>
        <w:tabs>
          <w:tab w:val="left" w:pos="3727"/>
        </w:tabs>
        <w:rPr>
          <w:rFonts w:ascii="Arial" w:hAnsi="Arial" w:cs="Arial"/>
          <w:sz w:val="24"/>
          <w:lang w:val="es-PE" w:bidi="he-IL"/>
        </w:rPr>
      </w:pPr>
    </w:p>
    <w:p w:rsidR="00A177B1" w:rsidRDefault="00A177B1" w:rsidP="003F1DAA">
      <w:pPr>
        <w:tabs>
          <w:tab w:val="left" w:pos="3727"/>
        </w:tabs>
        <w:rPr>
          <w:rFonts w:ascii="Arial" w:hAnsi="Arial" w:cs="Arial"/>
          <w:sz w:val="24"/>
          <w:lang w:val="es-PE" w:bidi="he-IL"/>
        </w:rPr>
      </w:pPr>
    </w:p>
    <w:p w:rsidR="00A177B1" w:rsidRDefault="00F22755" w:rsidP="003F1DAA">
      <w:pPr>
        <w:tabs>
          <w:tab w:val="left" w:pos="3727"/>
        </w:tabs>
        <w:rPr>
          <w:rFonts w:ascii="Arial" w:hAnsi="Arial" w:cs="Arial"/>
          <w:sz w:val="24"/>
          <w:lang w:val="es-PE" w:bidi="he-IL"/>
        </w:rPr>
      </w:pPr>
      <w:r>
        <w:rPr>
          <w:rFonts w:ascii="Arial" w:hAnsi="Arial" w:cs="Arial"/>
          <w:sz w:val="24"/>
          <w:lang w:val="es-PE" w:bidi="he-IL"/>
        </w:rPr>
        <w:t>Base:</w:t>
      </w:r>
    </w:p>
    <w:p w:rsidR="00F22755" w:rsidRDefault="00F22755" w:rsidP="003F1DAA">
      <w:pPr>
        <w:tabs>
          <w:tab w:val="left" w:pos="3727"/>
        </w:tabs>
        <w:rPr>
          <w:rFonts w:ascii="Arial" w:hAnsi="Arial" w:cs="Arial"/>
          <w:sz w:val="24"/>
          <w:lang w:val="es-PE" w:bidi="he-IL"/>
        </w:rPr>
      </w:pPr>
    </w:p>
    <w:p w:rsidR="00F22755" w:rsidRDefault="00F22755" w:rsidP="003F1DAA">
      <w:pPr>
        <w:tabs>
          <w:tab w:val="left" w:pos="3727"/>
        </w:tabs>
        <w:rPr>
          <w:rFonts w:ascii="Arial" w:hAnsi="Arial" w:cs="Arial"/>
          <w:sz w:val="24"/>
          <w:lang w:val="es-PE" w:bidi="he-IL"/>
        </w:rPr>
      </w:pPr>
    </w:p>
    <w:p w:rsidR="00F22755" w:rsidRDefault="00F22755" w:rsidP="003F1DAA">
      <w:pPr>
        <w:tabs>
          <w:tab w:val="left" w:pos="3727"/>
        </w:tabs>
        <w:rPr>
          <w:rFonts w:ascii="Arial" w:hAnsi="Arial" w:cs="Arial"/>
          <w:sz w:val="24"/>
          <w:lang w:val="es-PE" w:bidi="he-IL"/>
        </w:rPr>
      </w:pPr>
      <w:r>
        <w:rPr>
          <w:rFonts w:ascii="Arial" w:hAnsi="Arial" w:cs="Arial"/>
          <w:sz w:val="24"/>
          <w:lang w:val="es-PE" w:bidi="he-IL"/>
        </w:rPr>
        <w:t>Garantía:</w:t>
      </w:r>
    </w:p>
    <w:p w:rsidR="00F22755" w:rsidRDefault="00F22755" w:rsidP="003F1DAA">
      <w:pPr>
        <w:tabs>
          <w:tab w:val="left" w:pos="3727"/>
        </w:tabs>
        <w:rPr>
          <w:rFonts w:ascii="Arial" w:hAnsi="Arial" w:cs="Arial"/>
          <w:sz w:val="24"/>
          <w:lang w:val="es-PE" w:bidi="he-IL"/>
        </w:rPr>
      </w:pPr>
    </w:p>
    <w:p w:rsidR="00F22755" w:rsidRDefault="00F22755" w:rsidP="003F1DAA">
      <w:pPr>
        <w:tabs>
          <w:tab w:val="left" w:pos="3727"/>
        </w:tabs>
        <w:rPr>
          <w:rFonts w:ascii="Arial" w:hAnsi="Arial" w:cs="Arial"/>
          <w:sz w:val="24"/>
          <w:lang w:val="es-PE" w:bidi="he-IL"/>
        </w:rPr>
      </w:pPr>
    </w:p>
    <w:p w:rsidR="00F22755" w:rsidRPr="003F1DAA" w:rsidRDefault="00F22755" w:rsidP="003F1DAA">
      <w:pPr>
        <w:tabs>
          <w:tab w:val="left" w:pos="3727"/>
        </w:tabs>
        <w:rPr>
          <w:rFonts w:ascii="Arial" w:hAnsi="Arial" w:cs="Arial"/>
          <w:sz w:val="24"/>
          <w:lang w:val="es-PE" w:bidi="he-IL"/>
        </w:rPr>
      </w:pPr>
      <w:r>
        <w:rPr>
          <w:rFonts w:ascii="Arial" w:hAnsi="Arial" w:cs="Arial"/>
          <w:sz w:val="24"/>
          <w:lang w:val="es-PE" w:bidi="he-IL"/>
        </w:rPr>
        <w:t>Respaldo:</w:t>
      </w:r>
    </w:p>
    <w:sectPr w:rsidR="00F22755" w:rsidRPr="003F1DAA" w:rsidSect="0038783C">
      <w:headerReference w:type="first" r:id="rId13"/>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86" w:rsidRDefault="00FD4586" w:rsidP="00D125CC">
      <w:pPr>
        <w:spacing w:after="0" w:line="240" w:lineRule="auto"/>
      </w:pPr>
      <w:r>
        <w:separator/>
      </w:r>
    </w:p>
  </w:endnote>
  <w:endnote w:type="continuationSeparator" w:id="1">
    <w:p w:rsidR="00FD4586" w:rsidRDefault="00FD4586" w:rsidP="00D1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86" w:rsidRDefault="00FD4586" w:rsidP="00D125CC">
      <w:pPr>
        <w:spacing w:after="0" w:line="240" w:lineRule="auto"/>
      </w:pPr>
      <w:r>
        <w:separator/>
      </w:r>
    </w:p>
  </w:footnote>
  <w:footnote w:type="continuationSeparator" w:id="1">
    <w:p w:rsidR="00FD4586" w:rsidRDefault="00FD4586" w:rsidP="00D12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C7" w:rsidRDefault="009B57C7">
    <w:pPr>
      <w:pStyle w:val="Encabezado"/>
    </w:pPr>
    <w:r w:rsidRPr="00E94ECD">
      <w:rPr>
        <w:rFonts w:ascii="Times New Roman" w:hAnsi="Times New Roman" w:cs="Times New Roman"/>
        <w:i/>
        <w:noProof/>
        <w:lang w:val="es-ES" w:eastAsia="es-E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-276860</wp:posOffset>
          </wp:positionV>
          <wp:extent cx="900430" cy="884555"/>
          <wp:effectExtent l="0" t="0" r="0" b="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430" cy="8845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CD8"/>
    <w:multiLevelType w:val="hybridMultilevel"/>
    <w:tmpl w:val="7E1EBD46"/>
    <w:lvl w:ilvl="0" w:tplc="BCE898F8">
      <w:start w:val="1"/>
      <w:numFmt w:val="bullet"/>
      <w:lvlText w:val=""/>
      <w:lvlJc w:val="left"/>
      <w:pPr>
        <w:tabs>
          <w:tab w:val="num" w:pos="720"/>
        </w:tabs>
        <w:ind w:left="720" w:hanging="360"/>
      </w:pPr>
      <w:rPr>
        <w:rFonts w:ascii="Wingdings 2" w:hAnsi="Wingdings 2" w:hint="default"/>
      </w:rPr>
    </w:lvl>
    <w:lvl w:ilvl="1" w:tplc="D1DCA692" w:tentative="1">
      <w:start w:val="1"/>
      <w:numFmt w:val="bullet"/>
      <w:lvlText w:val=""/>
      <w:lvlJc w:val="left"/>
      <w:pPr>
        <w:tabs>
          <w:tab w:val="num" w:pos="1440"/>
        </w:tabs>
        <w:ind w:left="1440" w:hanging="360"/>
      </w:pPr>
      <w:rPr>
        <w:rFonts w:ascii="Wingdings 2" w:hAnsi="Wingdings 2" w:hint="default"/>
      </w:rPr>
    </w:lvl>
    <w:lvl w:ilvl="2" w:tplc="DA4C185A" w:tentative="1">
      <w:start w:val="1"/>
      <w:numFmt w:val="bullet"/>
      <w:lvlText w:val=""/>
      <w:lvlJc w:val="left"/>
      <w:pPr>
        <w:tabs>
          <w:tab w:val="num" w:pos="2160"/>
        </w:tabs>
        <w:ind w:left="2160" w:hanging="360"/>
      </w:pPr>
      <w:rPr>
        <w:rFonts w:ascii="Wingdings 2" w:hAnsi="Wingdings 2" w:hint="default"/>
      </w:rPr>
    </w:lvl>
    <w:lvl w:ilvl="3" w:tplc="7D0EECFC" w:tentative="1">
      <w:start w:val="1"/>
      <w:numFmt w:val="bullet"/>
      <w:lvlText w:val=""/>
      <w:lvlJc w:val="left"/>
      <w:pPr>
        <w:tabs>
          <w:tab w:val="num" w:pos="2880"/>
        </w:tabs>
        <w:ind w:left="2880" w:hanging="360"/>
      </w:pPr>
      <w:rPr>
        <w:rFonts w:ascii="Wingdings 2" w:hAnsi="Wingdings 2" w:hint="default"/>
      </w:rPr>
    </w:lvl>
    <w:lvl w:ilvl="4" w:tplc="3DBE1D2A" w:tentative="1">
      <w:start w:val="1"/>
      <w:numFmt w:val="bullet"/>
      <w:lvlText w:val=""/>
      <w:lvlJc w:val="left"/>
      <w:pPr>
        <w:tabs>
          <w:tab w:val="num" w:pos="3600"/>
        </w:tabs>
        <w:ind w:left="3600" w:hanging="360"/>
      </w:pPr>
      <w:rPr>
        <w:rFonts w:ascii="Wingdings 2" w:hAnsi="Wingdings 2" w:hint="default"/>
      </w:rPr>
    </w:lvl>
    <w:lvl w:ilvl="5" w:tplc="54E65D08" w:tentative="1">
      <w:start w:val="1"/>
      <w:numFmt w:val="bullet"/>
      <w:lvlText w:val=""/>
      <w:lvlJc w:val="left"/>
      <w:pPr>
        <w:tabs>
          <w:tab w:val="num" w:pos="4320"/>
        </w:tabs>
        <w:ind w:left="4320" w:hanging="360"/>
      </w:pPr>
      <w:rPr>
        <w:rFonts w:ascii="Wingdings 2" w:hAnsi="Wingdings 2" w:hint="default"/>
      </w:rPr>
    </w:lvl>
    <w:lvl w:ilvl="6" w:tplc="6EAC1AA4" w:tentative="1">
      <w:start w:val="1"/>
      <w:numFmt w:val="bullet"/>
      <w:lvlText w:val=""/>
      <w:lvlJc w:val="left"/>
      <w:pPr>
        <w:tabs>
          <w:tab w:val="num" w:pos="5040"/>
        </w:tabs>
        <w:ind w:left="5040" w:hanging="360"/>
      </w:pPr>
      <w:rPr>
        <w:rFonts w:ascii="Wingdings 2" w:hAnsi="Wingdings 2" w:hint="default"/>
      </w:rPr>
    </w:lvl>
    <w:lvl w:ilvl="7" w:tplc="87184C00" w:tentative="1">
      <w:start w:val="1"/>
      <w:numFmt w:val="bullet"/>
      <w:lvlText w:val=""/>
      <w:lvlJc w:val="left"/>
      <w:pPr>
        <w:tabs>
          <w:tab w:val="num" w:pos="5760"/>
        </w:tabs>
        <w:ind w:left="5760" w:hanging="360"/>
      </w:pPr>
      <w:rPr>
        <w:rFonts w:ascii="Wingdings 2" w:hAnsi="Wingdings 2" w:hint="default"/>
      </w:rPr>
    </w:lvl>
    <w:lvl w:ilvl="8" w:tplc="EFC01D6E" w:tentative="1">
      <w:start w:val="1"/>
      <w:numFmt w:val="bullet"/>
      <w:lvlText w:val=""/>
      <w:lvlJc w:val="left"/>
      <w:pPr>
        <w:tabs>
          <w:tab w:val="num" w:pos="6480"/>
        </w:tabs>
        <w:ind w:left="6480" w:hanging="360"/>
      </w:pPr>
      <w:rPr>
        <w:rFonts w:ascii="Wingdings 2" w:hAnsi="Wingdings 2" w:hint="default"/>
      </w:rPr>
    </w:lvl>
  </w:abstractNum>
  <w:abstractNum w:abstractNumId="1">
    <w:nsid w:val="0B8E778E"/>
    <w:multiLevelType w:val="hybridMultilevel"/>
    <w:tmpl w:val="AA3A03DC"/>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
    <w:nsid w:val="1E387021"/>
    <w:multiLevelType w:val="hybridMultilevel"/>
    <w:tmpl w:val="8FA8A318"/>
    <w:lvl w:ilvl="0" w:tplc="A53C5E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777AF3"/>
    <w:multiLevelType w:val="hybridMultilevel"/>
    <w:tmpl w:val="FB6E72B0"/>
    <w:lvl w:ilvl="0" w:tplc="5E7E7278">
      <w:start w:val="1"/>
      <w:numFmt w:val="bullet"/>
      <w:lvlText w:val=""/>
      <w:lvlJc w:val="left"/>
      <w:pPr>
        <w:tabs>
          <w:tab w:val="num" w:pos="720"/>
        </w:tabs>
        <w:ind w:left="720" w:hanging="360"/>
      </w:pPr>
      <w:rPr>
        <w:rFonts w:ascii="Wingdings 2" w:hAnsi="Wingdings 2" w:hint="default"/>
      </w:rPr>
    </w:lvl>
    <w:lvl w:ilvl="1" w:tplc="06D0C3A6" w:tentative="1">
      <w:start w:val="1"/>
      <w:numFmt w:val="bullet"/>
      <w:lvlText w:val=""/>
      <w:lvlJc w:val="left"/>
      <w:pPr>
        <w:tabs>
          <w:tab w:val="num" w:pos="1440"/>
        </w:tabs>
        <w:ind w:left="1440" w:hanging="360"/>
      </w:pPr>
      <w:rPr>
        <w:rFonts w:ascii="Wingdings 2" w:hAnsi="Wingdings 2" w:hint="default"/>
      </w:rPr>
    </w:lvl>
    <w:lvl w:ilvl="2" w:tplc="52CAA056" w:tentative="1">
      <w:start w:val="1"/>
      <w:numFmt w:val="bullet"/>
      <w:lvlText w:val=""/>
      <w:lvlJc w:val="left"/>
      <w:pPr>
        <w:tabs>
          <w:tab w:val="num" w:pos="2160"/>
        </w:tabs>
        <w:ind w:left="2160" w:hanging="360"/>
      </w:pPr>
      <w:rPr>
        <w:rFonts w:ascii="Wingdings 2" w:hAnsi="Wingdings 2" w:hint="default"/>
      </w:rPr>
    </w:lvl>
    <w:lvl w:ilvl="3" w:tplc="8C066D86" w:tentative="1">
      <w:start w:val="1"/>
      <w:numFmt w:val="bullet"/>
      <w:lvlText w:val=""/>
      <w:lvlJc w:val="left"/>
      <w:pPr>
        <w:tabs>
          <w:tab w:val="num" w:pos="2880"/>
        </w:tabs>
        <w:ind w:left="2880" w:hanging="360"/>
      </w:pPr>
      <w:rPr>
        <w:rFonts w:ascii="Wingdings 2" w:hAnsi="Wingdings 2" w:hint="default"/>
      </w:rPr>
    </w:lvl>
    <w:lvl w:ilvl="4" w:tplc="44FA8A52" w:tentative="1">
      <w:start w:val="1"/>
      <w:numFmt w:val="bullet"/>
      <w:lvlText w:val=""/>
      <w:lvlJc w:val="left"/>
      <w:pPr>
        <w:tabs>
          <w:tab w:val="num" w:pos="3600"/>
        </w:tabs>
        <w:ind w:left="3600" w:hanging="360"/>
      </w:pPr>
      <w:rPr>
        <w:rFonts w:ascii="Wingdings 2" w:hAnsi="Wingdings 2" w:hint="default"/>
      </w:rPr>
    </w:lvl>
    <w:lvl w:ilvl="5" w:tplc="E1168D1C" w:tentative="1">
      <w:start w:val="1"/>
      <w:numFmt w:val="bullet"/>
      <w:lvlText w:val=""/>
      <w:lvlJc w:val="left"/>
      <w:pPr>
        <w:tabs>
          <w:tab w:val="num" w:pos="4320"/>
        </w:tabs>
        <w:ind w:left="4320" w:hanging="360"/>
      </w:pPr>
      <w:rPr>
        <w:rFonts w:ascii="Wingdings 2" w:hAnsi="Wingdings 2" w:hint="default"/>
      </w:rPr>
    </w:lvl>
    <w:lvl w:ilvl="6" w:tplc="039A733E" w:tentative="1">
      <w:start w:val="1"/>
      <w:numFmt w:val="bullet"/>
      <w:lvlText w:val=""/>
      <w:lvlJc w:val="left"/>
      <w:pPr>
        <w:tabs>
          <w:tab w:val="num" w:pos="5040"/>
        </w:tabs>
        <w:ind w:left="5040" w:hanging="360"/>
      </w:pPr>
      <w:rPr>
        <w:rFonts w:ascii="Wingdings 2" w:hAnsi="Wingdings 2" w:hint="default"/>
      </w:rPr>
    </w:lvl>
    <w:lvl w:ilvl="7" w:tplc="AD60ED28" w:tentative="1">
      <w:start w:val="1"/>
      <w:numFmt w:val="bullet"/>
      <w:lvlText w:val=""/>
      <w:lvlJc w:val="left"/>
      <w:pPr>
        <w:tabs>
          <w:tab w:val="num" w:pos="5760"/>
        </w:tabs>
        <w:ind w:left="5760" w:hanging="360"/>
      </w:pPr>
      <w:rPr>
        <w:rFonts w:ascii="Wingdings 2" w:hAnsi="Wingdings 2" w:hint="default"/>
      </w:rPr>
    </w:lvl>
    <w:lvl w:ilvl="8" w:tplc="D9261970" w:tentative="1">
      <w:start w:val="1"/>
      <w:numFmt w:val="bullet"/>
      <w:lvlText w:val=""/>
      <w:lvlJc w:val="left"/>
      <w:pPr>
        <w:tabs>
          <w:tab w:val="num" w:pos="6480"/>
        </w:tabs>
        <w:ind w:left="6480" w:hanging="360"/>
      </w:pPr>
      <w:rPr>
        <w:rFonts w:ascii="Wingdings 2" w:hAnsi="Wingdings 2" w:hint="default"/>
      </w:rPr>
    </w:lvl>
  </w:abstractNum>
  <w:abstractNum w:abstractNumId="4">
    <w:nsid w:val="38CE001B"/>
    <w:multiLevelType w:val="hybridMultilevel"/>
    <w:tmpl w:val="6CF0942A"/>
    <w:lvl w:ilvl="0" w:tplc="AAB21800">
      <w:start w:val="1"/>
      <w:numFmt w:val="bullet"/>
      <w:lvlText w:val=""/>
      <w:lvlJc w:val="left"/>
      <w:pPr>
        <w:tabs>
          <w:tab w:val="num" w:pos="720"/>
        </w:tabs>
        <w:ind w:left="720" w:hanging="360"/>
      </w:pPr>
      <w:rPr>
        <w:rFonts w:ascii="Wingdings 2" w:hAnsi="Wingdings 2" w:hint="default"/>
      </w:rPr>
    </w:lvl>
    <w:lvl w:ilvl="1" w:tplc="1ED88AB6" w:tentative="1">
      <w:start w:val="1"/>
      <w:numFmt w:val="bullet"/>
      <w:lvlText w:val=""/>
      <w:lvlJc w:val="left"/>
      <w:pPr>
        <w:tabs>
          <w:tab w:val="num" w:pos="1440"/>
        </w:tabs>
        <w:ind w:left="1440" w:hanging="360"/>
      </w:pPr>
      <w:rPr>
        <w:rFonts w:ascii="Wingdings 2" w:hAnsi="Wingdings 2" w:hint="default"/>
      </w:rPr>
    </w:lvl>
    <w:lvl w:ilvl="2" w:tplc="EC12310A" w:tentative="1">
      <w:start w:val="1"/>
      <w:numFmt w:val="bullet"/>
      <w:lvlText w:val=""/>
      <w:lvlJc w:val="left"/>
      <w:pPr>
        <w:tabs>
          <w:tab w:val="num" w:pos="2160"/>
        </w:tabs>
        <w:ind w:left="2160" w:hanging="360"/>
      </w:pPr>
      <w:rPr>
        <w:rFonts w:ascii="Wingdings 2" w:hAnsi="Wingdings 2" w:hint="default"/>
      </w:rPr>
    </w:lvl>
    <w:lvl w:ilvl="3" w:tplc="C8A262A4" w:tentative="1">
      <w:start w:val="1"/>
      <w:numFmt w:val="bullet"/>
      <w:lvlText w:val=""/>
      <w:lvlJc w:val="left"/>
      <w:pPr>
        <w:tabs>
          <w:tab w:val="num" w:pos="2880"/>
        </w:tabs>
        <w:ind w:left="2880" w:hanging="360"/>
      </w:pPr>
      <w:rPr>
        <w:rFonts w:ascii="Wingdings 2" w:hAnsi="Wingdings 2" w:hint="default"/>
      </w:rPr>
    </w:lvl>
    <w:lvl w:ilvl="4" w:tplc="C3309540" w:tentative="1">
      <w:start w:val="1"/>
      <w:numFmt w:val="bullet"/>
      <w:lvlText w:val=""/>
      <w:lvlJc w:val="left"/>
      <w:pPr>
        <w:tabs>
          <w:tab w:val="num" w:pos="3600"/>
        </w:tabs>
        <w:ind w:left="3600" w:hanging="360"/>
      </w:pPr>
      <w:rPr>
        <w:rFonts w:ascii="Wingdings 2" w:hAnsi="Wingdings 2" w:hint="default"/>
      </w:rPr>
    </w:lvl>
    <w:lvl w:ilvl="5" w:tplc="1DE07E40" w:tentative="1">
      <w:start w:val="1"/>
      <w:numFmt w:val="bullet"/>
      <w:lvlText w:val=""/>
      <w:lvlJc w:val="left"/>
      <w:pPr>
        <w:tabs>
          <w:tab w:val="num" w:pos="4320"/>
        </w:tabs>
        <w:ind w:left="4320" w:hanging="360"/>
      </w:pPr>
      <w:rPr>
        <w:rFonts w:ascii="Wingdings 2" w:hAnsi="Wingdings 2" w:hint="default"/>
      </w:rPr>
    </w:lvl>
    <w:lvl w:ilvl="6" w:tplc="FB30F9E8" w:tentative="1">
      <w:start w:val="1"/>
      <w:numFmt w:val="bullet"/>
      <w:lvlText w:val=""/>
      <w:lvlJc w:val="left"/>
      <w:pPr>
        <w:tabs>
          <w:tab w:val="num" w:pos="5040"/>
        </w:tabs>
        <w:ind w:left="5040" w:hanging="360"/>
      </w:pPr>
      <w:rPr>
        <w:rFonts w:ascii="Wingdings 2" w:hAnsi="Wingdings 2" w:hint="default"/>
      </w:rPr>
    </w:lvl>
    <w:lvl w:ilvl="7" w:tplc="02F605BE" w:tentative="1">
      <w:start w:val="1"/>
      <w:numFmt w:val="bullet"/>
      <w:lvlText w:val=""/>
      <w:lvlJc w:val="left"/>
      <w:pPr>
        <w:tabs>
          <w:tab w:val="num" w:pos="5760"/>
        </w:tabs>
        <w:ind w:left="5760" w:hanging="360"/>
      </w:pPr>
      <w:rPr>
        <w:rFonts w:ascii="Wingdings 2" w:hAnsi="Wingdings 2" w:hint="default"/>
      </w:rPr>
    </w:lvl>
    <w:lvl w:ilvl="8" w:tplc="BD2A6F0E" w:tentative="1">
      <w:start w:val="1"/>
      <w:numFmt w:val="bullet"/>
      <w:lvlText w:val=""/>
      <w:lvlJc w:val="left"/>
      <w:pPr>
        <w:tabs>
          <w:tab w:val="num" w:pos="6480"/>
        </w:tabs>
        <w:ind w:left="6480" w:hanging="360"/>
      </w:pPr>
      <w:rPr>
        <w:rFonts w:ascii="Wingdings 2" w:hAnsi="Wingdings 2" w:hint="default"/>
      </w:rPr>
    </w:lvl>
  </w:abstractNum>
  <w:abstractNum w:abstractNumId="5">
    <w:nsid w:val="391D5690"/>
    <w:multiLevelType w:val="hybridMultilevel"/>
    <w:tmpl w:val="14DA65C4"/>
    <w:lvl w:ilvl="0" w:tplc="89FE78D4">
      <w:start w:val="1"/>
      <w:numFmt w:val="bullet"/>
      <w:lvlText w:val=""/>
      <w:lvlJc w:val="left"/>
      <w:pPr>
        <w:tabs>
          <w:tab w:val="num" w:pos="720"/>
        </w:tabs>
        <w:ind w:left="720" w:hanging="360"/>
      </w:pPr>
      <w:rPr>
        <w:rFonts w:ascii="Wingdings 2" w:hAnsi="Wingdings 2" w:hint="default"/>
      </w:rPr>
    </w:lvl>
    <w:lvl w:ilvl="1" w:tplc="DFFECAF2" w:tentative="1">
      <w:start w:val="1"/>
      <w:numFmt w:val="bullet"/>
      <w:lvlText w:val=""/>
      <w:lvlJc w:val="left"/>
      <w:pPr>
        <w:tabs>
          <w:tab w:val="num" w:pos="1440"/>
        </w:tabs>
        <w:ind w:left="1440" w:hanging="360"/>
      </w:pPr>
      <w:rPr>
        <w:rFonts w:ascii="Wingdings 2" w:hAnsi="Wingdings 2" w:hint="default"/>
      </w:rPr>
    </w:lvl>
    <w:lvl w:ilvl="2" w:tplc="515240A8" w:tentative="1">
      <w:start w:val="1"/>
      <w:numFmt w:val="bullet"/>
      <w:lvlText w:val=""/>
      <w:lvlJc w:val="left"/>
      <w:pPr>
        <w:tabs>
          <w:tab w:val="num" w:pos="2160"/>
        </w:tabs>
        <w:ind w:left="2160" w:hanging="360"/>
      </w:pPr>
      <w:rPr>
        <w:rFonts w:ascii="Wingdings 2" w:hAnsi="Wingdings 2" w:hint="default"/>
      </w:rPr>
    </w:lvl>
    <w:lvl w:ilvl="3" w:tplc="FC06111A" w:tentative="1">
      <w:start w:val="1"/>
      <w:numFmt w:val="bullet"/>
      <w:lvlText w:val=""/>
      <w:lvlJc w:val="left"/>
      <w:pPr>
        <w:tabs>
          <w:tab w:val="num" w:pos="2880"/>
        </w:tabs>
        <w:ind w:left="2880" w:hanging="360"/>
      </w:pPr>
      <w:rPr>
        <w:rFonts w:ascii="Wingdings 2" w:hAnsi="Wingdings 2" w:hint="default"/>
      </w:rPr>
    </w:lvl>
    <w:lvl w:ilvl="4" w:tplc="8C10C7BA" w:tentative="1">
      <w:start w:val="1"/>
      <w:numFmt w:val="bullet"/>
      <w:lvlText w:val=""/>
      <w:lvlJc w:val="left"/>
      <w:pPr>
        <w:tabs>
          <w:tab w:val="num" w:pos="3600"/>
        </w:tabs>
        <w:ind w:left="3600" w:hanging="360"/>
      </w:pPr>
      <w:rPr>
        <w:rFonts w:ascii="Wingdings 2" w:hAnsi="Wingdings 2" w:hint="default"/>
      </w:rPr>
    </w:lvl>
    <w:lvl w:ilvl="5" w:tplc="C1C887FC" w:tentative="1">
      <w:start w:val="1"/>
      <w:numFmt w:val="bullet"/>
      <w:lvlText w:val=""/>
      <w:lvlJc w:val="left"/>
      <w:pPr>
        <w:tabs>
          <w:tab w:val="num" w:pos="4320"/>
        </w:tabs>
        <w:ind w:left="4320" w:hanging="360"/>
      </w:pPr>
      <w:rPr>
        <w:rFonts w:ascii="Wingdings 2" w:hAnsi="Wingdings 2" w:hint="default"/>
      </w:rPr>
    </w:lvl>
    <w:lvl w:ilvl="6" w:tplc="6EFC5AE2" w:tentative="1">
      <w:start w:val="1"/>
      <w:numFmt w:val="bullet"/>
      <w:lvlText w:val=""/>
      <w:lvlJc w:val="left"/>
      <w:pPr>
        <w:tabs>
          <w:tab w:val="num" w:pos="5040"/>
        </w:tabs>
        <w:ind w:left="5040" w:hanging="360"/>
      </w:pPr>
      <w:rPr>
        <w:rFonts w:ascii="Wingdings 2" w:hAnsi="Wingdings 2" w:hint="default"/>
      </w:rPr>
    </w:lvl>
    <w:lvl w:ilvl="7" w:tplc="FA3C56E2" w:tentative="1">
      <w:start w:val="1"/>
      <w:numFmt w:val="bullet"/>
      <w:lvlText w:val=""/>
      <w:lvlJc w:val="left"/>
      <w:pPr>
        <w:tabs>
          <w:tab w:val="num" w:pos="5760"/>
        </w:tabs>
        <w:ind w:left="5760" w:hanging="360"/>
      </w:pPr>
      <w:rPr>
        <w:rFonts w:ascii="Wingdings 2" w:hAnsi="Wingdings 2" w:hint="default"/>
      </w:rPr>
    </w:lvl>
    <w:lvl w:ilvl="8" w:tplc="71D436D6" w:tentative="1">
      <w:start w:val="1"/>
      <w:numFmt w:val="bullet"/>
      <w:lvlText w:val=""/>
      <w:lvlJc w:val="left"/>
      <w:pPr>
        <w:tabs>
          <w:tab w:val="num" w:pos="6480"/>
        </w:tabs>
        <w:ind w:left="6480" w:hanging="360"/>
      </w:pPr>
      <w:rPr>
        <w:rFonts w:ascii="Wingdings 2" w:hAnsi="Wingdings 2" w:hint="default"/>
      </w:rPr>
    </w:lvl>
  </w:abstractNum>
  <w:abstractNum w:abstractNumId="6">
    <w:nsid w:val="5CA57B23"/>
    <w:multiLevelType w:val="hybridMultilevel"/>
    <w:tmpl w:val="727C64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67324BF"/>
    <w:multiLevelType w:val="hybridMultilevel"/>
    <w:tmpl w:val="4784E97E"/>
    <w:lvl w:ilvl="0" w:tplc="4238D054">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D3D7EC1"/>
    <w:multiLevelType w:val="hybridMultilevel"/>
    <w:tmpl w:val="2B7CA990"/>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9">
    <w:nsid w:val="73030446"/>
    <w:multiLevelType w:val="hybridMultilevel"/>
    <w:tmpl w:val="378437AC"/>
    <w:lvl w:ilvl="0" w:tplc="4AF0499E">
      <w:start w:val="1"/>
      <w:numFmt w:val="bullet"/>
      <w:lvlText w:val=""/>
      <w:lvlJc w:val="left"/>
      <w:pPr>
        <w:tabs>
          <w:tab w:val="num" w:pos="720"/>
        </w:tabs>
        <w:ind w:left="720" w:hanging="360"/>
      </w:pPr>
      <w:rPr>
        <w:rFonts w:ascii="Wingdings 2" w:hAnsi="Wingdings 2" w:hint="default"/>
      </w:rPr>
    </w:lvl>
    <w:lvl w:ilvl="1" w:tplc="9AE0F8A6" w:tentative="1">
      <w:start w:val="1"/>
      <w:numFmt w:val="bullet"/>
      <w:lvlText w:val=""/>
      <w:lvlJc w:val="left"/>
      <w:pPr>
        <w:tabs>
          <w:tab w:val="num" w:pos="1440"/>
        </w:tabs>
        <w:ind w:left="1440" w:hanging="360"/>
      </w:pPr>
      <w:rPr>
        <w:rFonts w:ascii="Wingdings 2" w:hAnsi="Wingdings 2" w:hint="default"/>
      </w:rPr>
    </w:lvl>
    <w:lvl w:ilvl="2" w:tplc="B2A63C4A" w:tentative="1">
      <w:start w:val="1"/>
      <w:numFmt w:val="bullet"/>
      <w:lvlText w:val=""/>
      <w:lvlJc w:val="left"/>
      <w:pPr>
        <w:tabs>
          <w:tab w:val="num" w:pos="2160"/>
        </w:tabs>
        <w:ind w:left="2160" w:hanging="360"/>
      </w:pPr>
      <w:rPr>
        <w:rFonts w:ascii="Wingdings 2" w:hAnsi="Wingdings 2" w:hint="default"/>
      </w:rPr>
    </w:lvl>
    <w:lvl w:ilvl="3" w:tplc="37F2B30C" w:tentative="1">
      <w:start w:val="1"/>
      <w:numFmt w:val="bullet"/>
      <w:lvlText w:val=""/>
      <w:lvlJc w:val="left"/>
      <w:pPr>
        <w:tabs>
          <w:tab w:val="num" w:pos="2880"/>
        </w:tabs>
        <w:ind w:left="2880" w:hanging="360"/>
      </w:pPr>
      <w:rPr>
        <w:rFonts w:ascii="Wingdings 2" w:hAnsi="Wingdings 2" w:hint="default"/>
      </w:rPr>
    </w:lvl>
    <w:lvl w:ilvl="4" w:tplc="40EC0A7C" w:tentative="1">
      <w:start w:val="1"/>
      <w:numFmt w:val="bullet"/>
      <w:lvlText w:val=""/>
      <w:lvlJc w:val="left"/>
      <w:pPr>
        <w:tabs>
          <w:tab w:val="num" w:pos="3600"/>
        </w:tabs>
        <w:ind w:left="3600" w:hanging="360"/>
      </w:pPr>
      <w:rPr>
        <w:rFonts w:ascii="Wingdings 2" w:hAnsi="Wingdings 2" w:hint="default"/>
      </w:rPr>
    </w:lvl>
    <w:lvl w:ilvl="5" w:tplc="B38C9366" w:tentative="1">
      <w:start w:val="1"/>
      <w:numFmt w:val="bullet"/>
      <w:lvlText w:val=""/>
      <w:lvlJc w:val="left"/>
      <w:pPr>
        <w:tabs>
          <w:tab w:val="num" w:pos="4320"/>
        </w:tabs>
        <w:ind w:left="4320" w:hanging="360"/>
      </w:pPr>
      <w:rPr>
        <w:rFonts w:ascii="Wingdings 2" w:hAnsi="Wingdings 2" w:hint="default"/>
      </w:rPr>
    </w:lvl>
    <w:lvl w:ilvl="6" w:tplc="1EB43F0A" w:tentative="1">
      <w:start w:val="1"/>
      <w:numFmt w:val="bullet"/>
      <w:lvlText w:val=""/>
      <w:lvlJc w:val="left"/>
      <w:pPr>
        <w:tabs>
          <w:tab w:val="num" w:pos="5040"/>
        </w:tabs>
        <w:ind w:left="5040" w:hanging="360"/>
      </w:pPr>
      <w:rPr>
        <w:rFonts w:ascii="Wingdings 2" w:hAnsi="Wingdings 2" w:hint="default"/>
      </w:rPr>
    </w:lvl>
    <w:lvl w:ilvl="7" w:tplc="D60891B4" w:tentative="1">
      <w:start w:val="1"/>
      <w:numFmt w:val="bullet"/>
      <w:lvlText w:val=""/>
      <w:lvlJc w:val="left"/>
      <w:pPr>
        <w:tabs>
          <w:tab w:val="num" w:pos="5760"/>
        </w:tabs>
        <w:ind w:left="5760" w:hanging="360"/>
      </w:pPr>
      <w:rPr>
        <w:rFonts w:ascii="Wingdings 2" w:hAnsi="Wingdings 2" w:hint="default"/>
      </w:rPr>
    </w:lvl>
    <w:lvl w:ilvl="8" w:tplc="108AC94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9"/>
  </w:num>
  <w:num w:numId="4">
    <w:abstractNumId w:val="4"/>
  </w:num>
  <w:num w:numId="5">
    <w:abstractNumId w:val="0"/>
  </w:num>
  <w:num w:numId="6">
    <w:abstractNumId w:val="2"/>
  </w:num>
  <w:num w:numId="7">
    <w:abstractNumId w:val="7"/>
  </w:num>
  <w:num w:numId="8">
    <w:abstractNumId w:val="1"/>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F0DD1"/>
    <w:rsid w:val="00011993"/>
    <w:rsid w:val="00017755"/>
    <w:rsid w:val="00043D7D"/>
    <w:rsid w:val="0004458B"/>
    <w:rsid w:val="0005617D"/>
    <w:rsid w:val="00091A53"/>
    <w:rsid w:val="000B1D5B"/>
    <w:rsid w:val="000B2AF6"/>
    <w:rsid w:val="000F5787"/>
    <w:rsid w:val="001022A0"/>
    <w:rsid w:val="001071BD"/>
    <w:rsid w:val="00130618"/>
    <w:rsid w:val="00141D02"/>
    <w:rsid w:val="00157930"/>
    <w:rsid w:val="0016160B"/>
    <w:rsid w:val="00186F76"/>
    <w:rsid w:val="0019413B"/>
    <w:rsid w:val="001F2ACA"/>
    <w:rsid w:val="001F7E91"/>
    <w:rsid w:val="002039D5"/>
    <w:rsid w:val="0021464F"/>
    <w:rsid w:val="00222C10"/>
    <w:rsid w:val="00242723"/>
    <w:rsid w:val="0024471B"/>
    <w:rsid w:val="00255014"/>
    <w:rsid w:val="00256583"/>
    <w:rsid w:val="002577D4"/>
    <w:rsid w:val="00260783"/>
    <w:rsid w:val="002A2BA8"/>
    <w:rsid w:val="002A2E28"/>
    <w:rsid w:val="002B0278"/>
    <w:rsid w:val="002B667C"/>
    <w:rsid w:val="002F383C"/>
    <w:rsid w:val="002F386A"/>
    <w:rsid w:val="00313F5C"/>
    <w:rsid w:val="00315162"/>
    <w:rsid w:val="00352374"/>
    <w:rsid w:val="003735B1"/>
    <w:rsid w:val="0038783C"/>
    <w:rsid w:val="00396961"/>
    <w:rsid w:val="003A43A6"/>
    <w:rsid w:val="003C7537"/>
    <w:rsid w:val="003D2F62"/>
    <w:rsid w:val="003D7694"/>
    <w:rsid w:val="003F1DAA"/>
    <w:rsid w:val="003F2003"/>
    <w:rsid w:val="00404C06"/>
    <w:rsid w:val="00425885"/>
    <w:rsid w:val="004521B3"/>
    <w:rsid w:val="00484236"/>
    <w:rsid w:val="0049574F"/>
    <w:rsid w:val="004C20FB"/>
    <w:rsid w:val="004D459C"/>
    <w:rsid w:val="004D714F"/>
    <w:rsid w:val="004E5309"/>
    <w:rsid w:val="004F7A56"/>
    <w:rsid w:val="00511BCB"/>
    <w:rsid w:val="00525FC1"/>
    <w:rsid w:val="00536BA2"/>
    <w:rsid w:val="00550B42"/>
    <w:rsid w:val="00556769"/>
    <w:rsid w:val="0059028B"/>
    <w:rsid w:val="005A11BF"/>
    <w:rsid w:val="005A3638"/>
    <w:rsid w:val="005B47DA"/>
    <w:rsid w:val="005C286A"/>
    <w:rsid w:val="006173C9"/>
    <w:rsid w:val="0062667D"/>
    <w:rsid w:val="00657396"/>
    <w:rsid w:val="00682024"/>
    <w:rsid w:val="00684290"/>
    <w:rsid w:val="006A1241"/>
    <w:rsid w:val="006C55AC"/>
    <w:rsid w:val="006F0DD1"/>
    <w:rsid w:val="00714CDA"/>
    <w:rsid w:val="00714D8B"/>
    <w:rsid w:val="00725764"/>
    <w:rsid w:val="0073075A"/>
    <w:rsid w:val="00737CDC"/>
    <w:rsid w:val="00741267"/>
    <w:rsid w:val="00754FD7"/>
    <w:rsid w:val="00762C9B"/>
    <w:rsid w:val="007709C2"/>
    <w:rsid w:val="0077394E"/>
    <w:rsid w:val="007961C7"/>
    <w:rsid w:val="007C172F"/>
    <w:rsid w:val="007C4329"/>
    <w:rsid w:val="007C5630"/>
    <w:rsid w:val="007D2DC0"/>
    <w:rsid w:val="007E3634"/>
    <w:rsid w:val="008123CD"/>
    <w:rsid w:val="00826F6E"/>
    <w:rsid w:val="00837D75"/>
    <w:rsid w:val="0086455C"/>
    <w:rsid w:val="00880DAE"/>
    <w:rsid w:val="00884825"/>
    <w:rsid w:val="008D31E2"/>
    <w:rsid w:val="008F3650"/>
    <w:rsid w:val="00911BE7"/>
    <w:rsid w:val="00924945"/>
    <w:rsid w:val="00925416"/>
    <w:rsid w:val="00953C21"/>
    <w:rsid w:val="00955016"/>
    <w:rsid w:val="00963B2D"/>
    <w:rsid w:val="009A1B27"/>
    <w:rsid w:val="009A2158"/>
    <w:rsid w:val="009A290C"/>
    <w:rsid w:val="009A38E0"/>
    <w:rsid w:val="009B57C7"/>
    <w:rsid w:val="009D3422"/>
    <w:rsid w:val="009E2292"/>
    <w:rsid w:val="00A00351"/>
    <w:rsid w:val="00A047D1"/>
    <w:rsid w:val="00A053B4"/>
    <w:rsid w:val="00A177B1"/>
    <w:rsid w:val="00A231C7"/>
    <w:rsid w:val="00A37A6E"/>
    <w:rsid w:val="00A5048B"/>
    <w:rsid w:val="00A52CD0"/>
    <w:rsid w:val="00A54DB3"/>
    <w:rsid w:val="00AD4A48"/>
    <w:rsid w:val="00B23405"/>
    <w:rsid w:val="00B25B50"/>
    <w:rsid w:val="00B753AB"/>
    <w:rsid w:val="00B863E9"/>
    <w:rsid w:val="00B94528"/>
    <w:rsid w:val="00BF7729"/>
    <w:rsid w:val="00C0447B"/>
    <w:rsid w:val="00C10B50"/>
    <w:rsid w:val="00C31D76"/>
    <w:rsid w:val="00C4568F"/>
    <w:rsid w:val="00C86DF1"/>
    <w:rsid w:val="00CD5930"/>
    <w:rsid w:val="00CE3DFD"/>
    <w:rsid w:val="00D0705B"/>
    <w:rsid w:val="00D11F07"/>
    <w:rsid w:val="00D125CC"/>
    <w:rsid w:val="00D144B2"/>
    <w:rsid w:val="00D24291"/>
    <w:rsid w:val="00D27AC1"/>
    <w:rsid w:val="00D50503"/>
    <w:rsid w:val="00D7005F"/>
    <w:rsid w:val="00D90A4D"/>
    <w:rsid w:val="00DB438A"/>
    <w:rsid w:val="00DB5C4D"/>
    <w:rsid w:val="00DD414F"/>
    <w:rsid w:val="00DF624F"/>
    <w:rsid w:val="00DF6B0C"/>
    <w:rsid w:val="00E00601"/>
    <w:rsid w:val="00E01016"/>
    <w:rsid w:val="00E071C7"/>
    <w:rsid w:val="00E43C21"/>
    <w:rsid w:val="00E72A76"/>
    <w:rsid w:val="00E77609"/>
    <w:rsid w:val="00E77B98"/>
    <w:rsid w:val="00EA43E1"/>
    <w:rsid w:val="00EB2C25"/>
    <w:rsid w:val="00EC1CFF"/>
    <w:rsid w:val="00ED46B1"/>
    <w:rsid w:val="00F03D6C"/>
    <w:rsid w:val="00F22755"/>
    <w:rsid w:val="00F234C0"/>
    <w:rsid w:val="00F378A3"/>
    <w:rsid w:val="00F477E9"/>
    <w:rsid w:val="00FC74FF"/>
    <w:rsid w:val="00FD4586"/>
    <w:rsid w:val="00FE1B9C"/>
    <w:rsid w:val="00FE747B"/>
    <w:rsid w:val="00FF04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 w:type="table" w:styleId="Sombreadomedio2-nfasis2">
    <w:name w:val="Medium Shading 2 Accent 2"/>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
    <w:name w:val="Medium Shading 2"/>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86455C"/>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6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61"/>
    <w:rPr>
      <w:rFonts w:ascii="Tahoma" w:hAnsi="Tahoma" w:cs="Tahoma"/>
      <w:sz w:val="16"/>
      <w:szCs w:val="16"/>
    </w:rPr>
  </w:style>
  <w:style w:type="table" w:styleId="Sombreadomedio2-nfasis2">
    <w:name w:val="Medium Shading 2 Accent 2"/>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
    <w:name w:val="Medium Shading 2"/>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86455C"/>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86455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7295436">
      <w:bodyDiv w:val="1"/>
      <w:marLeft w:val="0"/>
      <w:marRight w:val="0"/>
      <w:marTop w:val="0"/>
      <w:marBottom w:val="0"/>
      <w:divBdr>
        <w:top w:val="none" w:sz="0" w:space="0" w:color="auto"/>
        <w:left w:val="none" w:sz="0" w:space="0" w:color="auto"/>
        <w:bottom w:val="none" w:sz="0" w:space="0" w:color="auto"/>
        <w:right w:val="none" w:sz="0" w:space="0" w:color="auto"/>
      </w:divBdr>
    </w:div>
    <w:div w:id="387337607">
      <w:bodyDiv w:val="1"/>
      <w:marLeft w:val="0"/>
      <w:marRight w:val="0"/>
      <w:marTop w:val="0"/>
      <w:marBottom w:val="0"/>
      <w:divBdr>
        <w:top w:val="none" w:sz="0" w:space="0" w:color="auto"/>
        <w:left w:val="none" w:sz="0" w:space="0" w:color="auto"/>
        <w:bottom w:val="none" w:sz="0" w:space="0" w:color="auto"/>
        <w:right w:val="none" w:sz="0" w:space="0" w:color="auto"/>
      </w:divBdr>
      <w:divsChild>
        <w:div w:id="1661739478">
          <w:marLeft w:val="432"/>
          <w:marRight w:val="0"/>
          <w:marTop w:val="120"/>
          <w:marBottom w:val="0"/>
          <w:divBdr>
            <w:top w:val="none" w:sz="0" w:space="0" w:color="auto"/>
            <w:left w:val="none" w:sz="0" w:space="0" w:color="auto"/>
            <w:bottom w:val="none" w:sz="0" w:space="0" w:color="auto"/>
            <w:right w:val="none" w:sz="0" w:space="0" w:color="auto"/>
          </w:divBdr>
        </w:div>
      </w:divsChild>
    </w:div>
    <w:div w:id="408772706">
      <w:bodyDiv w:val="1"/>
      <w:marLeft w:val="0"/>
      <w:marRight w:val="0"/>
      <w:marTop w:val="0"/>
      <w:marBottom w:val="0"/>
      <w:divBdr>
        <w:top w:val="none" w:sz="0" w:space="0" w:color="auto"/>
        <w:left w:val="none" w:sz="0" w:space="0" w:color="auto"/>
        <w:bottom w:val="none" w:sz="0" w:space="0" w:color="auto"/>
        <w:right w:val="none" w:sz="0" w:space="0" w:color="auto"/>
      </w:divBdr>
      <w:divsChild>
        <w:div w:id="885920298">
          <w:marLeft w:val="432"/>
          <w:marRight w:val="0"/>
          <w:marTop w:val="120"/>
          <w:marBottom w:val="0"/>
          <w:divBdr>
            <w:top w:val="none" w:sz="0" w:space="0" w:color="auto"/>
            <w:left w:val="none" w:sz="0" w:space="0" w:color="auto"/>
            <w:bottom w:val="none" w:sz="0" w:space="0" w:color="auto"/>
            <w:right w:val="none" w:sz="0" w:space="0" w:color="auto"/>
          </w:divBdr>
        </w:div>
        <w:div w:id="1077095808">
          <w:marLeft w:val="432"/>
          <w:marRight w:val="0"/>
          <w:marTop w:val="120"/>
          <w:marBottom w:val="0"/>
          <w:divBdr>
            <w:top w:val="none" w:sz="0" w:space="0" w:color="auto"/>
            <w:left w:val="none" w:sz="0" w:space="0" w:color="auto"/>
            <w:bottom w:val="none" w:sz="0" w:space="0" w:color="auto"/>
            <w:right w:val="none" w:sz="0" w:space="0" w:color="auto"/>
          </w:divBdr>
        </w:div>
      </w:divsChild>
    </w:div>
    <w:div w:id="743382168">
      <w:bodyDiv w:val="1"/>
      <w:marLeft w:val="0"/>
      <w:marRight w:val="0"/>
      <w:marTop w:val="0"/>
      <w:marBottom w:val="0"/>
      <w:divBdr>
        <w:top w:val="none" w:sz="0" w:space="0" w:color="auto"/>
        <w:left w:val="none" w:sz="0" w:space="0" w:color="auto"/>
        <w:bottom w:val="none" w:sz="0" w:space="0" w:color="auto"/>
        <w:right w:val="none" w:sz="0" w:space="0" w:color="auto"/>
      </w:divBdr>
      <w:divsChild>
        <w:div w:id="628626328">
          <w:marLeft w:val="432"/>
          <w:marRight w:val="0"/>
          <w:marTop w:val="120"/>
          <w:marBottom w:val="0"/>
          <w:divBdr>
            <w:top w:val="none" w:sz="0" w:space="0" w:color="auto"/>
            <w:left w:val="none" w:sz="0" w:space="0" w:color="auto"/>
            <w:bottom w:val="none" w:sz="0" w:space="0" w:color="auto"/>
            <w:right w:val="none" w:sz="0" w:space="0" w:color="auto"/>
          </w:divBdr>
        </w:div>
      </w:divsChild>
    </w:div>
    <w:div w:id="1263494047">
      <w:bodyDiv w:val="1"/>
      <w:marLeft w:val="0"/>
      <w:marRight w:val="0"/>
      <w:marTop w:val="0"/>
      <w:marBottom w:val="0"/>
      <w:divBdr>
        <w:top w:val="none" w:sz="0" w:space="0" w:color="auto"/>
        <w:left w:val="none" w:sz="0" w:space="0" w:color="auto"/>
        <w:bottom w:val="none" w:sz="0" w:space="0" w:color="auto"/>
        <w:right w:val="none" w:sz="0" w:space="0" w:color="auto"/>
      </w:divBdr>
      <w:divsChild>
        <w:div w:id="868683924">
          <w:marLeft w:val="432"/>
          <w:marRight w:val="0"/>
          <w:marTop w:val="120"/>
          <w:marBottom w:val="0"/>
          <w:divBdr>
            <w:top w:val="none" w:sz="0" w:space="0" w:color="auto"/>
            <w:left w:val="none" w:sz="0" w:space="0" w:color="auto"/>
            <w:bottom w:val="none" w:sz="0" w:space="0" w:color="auto"/>
            <w:right w:val="none" w:sz="0" w:space="0" w:color="auto"/>
          </w:divBdr>
        </w:div>
        <w:div w:id="418647496">
          <w:marLeft w:val="432"/>
          <w:marRight w:val="0"/>
          <w:marTop w:val="120"/>
          <w:marBottom w:val="0"/>
          <w:divBdr>
            <w:top w:val="none" w:sz="0" w:space="0" w:color="auto"/>
            <w:left w:val="none" w:sz="0" w:space="0" w:color="auto"/>
            <w:bottom w:val="none" w:sz="0" w:space="0" w:color="auto"/>
            <w:right w:val="none" w:sz="0" w:space="0" w:color="auto"/>
          </w:divBdr>
        </w:div>
      </w:divsChild>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y.lyc@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BLANCO Y NEGRO">
      <a:dk1>
        <a:sysClr val="windowText" lastClr="000000"/>
      </a:dk1>
      <a:lt1>
        <a:sysClr val="window" lastClr="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87A0-CF4D-41CE-B720-232E51C0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5932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Yáñez Orellana</dc:creator>
  <cp:lastModifiedBy>cssa</cp:lastModifiedBy>
  <cp:revision>2</cp:revision>
  <dcterms:created xsi:type="dcterms:W3CDTF">2020-04-02T20:26:00Z</dcterms:created>
  <dcterms:modified xsi:type="dcterms:W3CDTF">2020-04-02T20:26:00Z</dcterms:modified>
</cp:coreProperties>
</file>